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7D" w:rsidRDefault="00F5527D" w:rsidP="00F5527D">
      <w:pPr>
        <w:pStyle w:val="szakaz"/>
        <w:spacing w:before="120" w:after="0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GONDOLKODNI JÓ!</w:t>
      </w:r>
    </w:p>
    <w:p w:rsidR="00F5527D" w:rsidRPr="00F5527D" w:rsidRDefault="00F5527D" w:rsidP="00BC67E5">
      <w:pPr>
        <w:pStyle w:val="szakaz"/>
        <w:spacing w:before="120" w:after="0"/>
        <w:rPr>
          <w:sz w:val="28"/>
          <w:szCs w:val="24"/>
          <w:u w:val="single"/>
        </w:rPr>
      </w:pPr>
      <w:r>
        <w:rPr>
          <w:sz w:val="24"/>
          <w:szCs w:val="24"/>
        </w:rPr>
        <w:t xml:space="preserve">Tanmenetjavaslat </w:t>
      </w:r>
    </w:p>
    <w:p w:rsidR="00F5527D" w:rsidRPr="00BC67E5" w:rsidRDefault="00F5527D" w:rsidP="00BC67E5">
      <w:pPr>
        <w:pStyle w:val="szakaz"/>
        <w:spacing w:before="120" w:after="0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8. osztály</w:t>
      </w:r>
    </w:p>
    <w:p w:rsidR="00F674DB" w:rsidRPr="00D370F8" w:rsidRDefault="00F674DB" w:rsidP="00C30603">
      <w:pPr>
        <w:pStyle w:val="szoveg"/>
        <w:widowControl w:val="0"/>
        <w:shd w:val="clear" w:color="auto" w:fill="01FFFF"/>
        <w:spacing w:before="180" w:after="60" w:line="240" w:lineRule="exact"/>
        <w:rPr>
          <w:rFonts w:ascii="Cambria" w:hAnsi="Cambria"/>
          <w:szCs w:val="20"/>
        </w:rPr>
      </w:pPr>
      <w:r w:rsidRPr="00D370F8">
        <w:rPr>
          <w:rFonts w:ascii="Cambria" w:hAnsi="Cambria"/>
          <w:szCs w:val="20"/>
        </w:rPr>
        <w:t>A tanmenetjavaslatot kétféle, külön oszlopban feltüntetett óraszámmal adtuk meg, ez a tanár számára (még a kinyomtatás előtt) megkönnyíti a számára szükségtelen órabeosztás eltávolítását, majd a ta</w:t>
      </w:r>
      <w:r w:rsidRPr="00D370F8">
        <w:rPr>
          <w:rFonts w:ascii="Cambria" w:hAnsi="Cambria"/>
          <w:szCs w:val="20"/>
        </w:rPr>
        <w:t>n</w:t>
      </w:r>
      <w:r w:rsidRPr="00D370F8">
        <w:rPr>
          <w:rFonts w:ascii="Cambria" w:hAnsi="Cambria"/>
          <w:szCs w:val="20"/>
        </w:rPr>
        <w:t>menet egyénivé átszerkeszthetőségét. A tanmenetjavaslatból a könnyebb áttekinthetőség és szerkesz</w:t>
      </w:r>
      <w:r w:rsidRPr="00D370F8">
        <w:rPr>
          <w:rFonts w:ascii="Cambria" w:hAnsi="Cambria"/>
          <w:szCs w:val="20"/>
        </w:rPr>
        <w:t>t</w:t>
      </w:r>
      <w:r w:rsidRPr="00D370F8">
        <w:rPr>
          <w:rFonts w:ascii="Cambria" w:hAnsi="Cambria"/>
          <w:szCs w:val="20"/>
        </w:rPr>
        <w:t xml:space="preserve">hetőség végett </w:t>
      </w:r>
      <w:r w:rsidR="00C30603">
        <w:rPr>
          <w:rFonts w:ascii="Cambria" w:hAnsi="Cambria"/>
          <w:szCs w:val="20"/>
        </w:rPr>
        <w:t xml:space="preserve">– </w:t>
      </w:r>
      <w:r w:rsidRPr="00D370F8">
        <w:rPr>
          <w:rFonts w:ascii="Cambria" w:hAnsi="Cambria"/>
          <w:szCs w:val="20"/>
        </w:rPr>
        <w:t xml:space="preserve">a korábbiaktól eltérően </w:t>
      </w:r>
      <w:r w:rsidR="00C30603">
        <w:rPr>
          <w:rFonts w:ascii="Cambria" w:hAnsi="Cambria"/>
          <w:szCs w:val="20"/>
        </w:rPr>
        <w:t xml:space="preserve">– </w:t>
      </w:r>
      <w:r w:rsidRPr="00D370F8">
        <w:rPr>
          <w:rFonts w:ascii="Cambria" w:hAnsi="Cambria"/>
          <w:szCs w:val="20"/>
        </w:rPr>
        <w:t>töröltük a felhasz</w:t>
      </w:r>
      <w:r w:rsidRPr="00D370F8">
        <w:rPr>
          <w:rFonts w:ascii="Cambria" w:hAnsi="Cambria"/>
          <w:szCs w:val="20"/>
        </w:rPr>
        <w:softHyphen/>
        <w:t xml:space="preserve">nálható feladatok sorszámát. </w:t>
      </w:r>
    </w:p>
    <w:p w:rsidR="002758F5" w:rsidRPr="00BC67E5" w:rsidRDefault="002758F5" w:rsidP="00BC67E5">
      <w:pPr>
        <w:pStyle w:val="szoveg"/>
        <w:widowControl w:val="0"/>
        <w:spacing w:after="60" w:line="240" w:lineRule="exact"/>
        <w:rPr>
          <w:rFonts w:ascii="Cambria" w:hAnsi="Cambria"/>
          <w:sz w:val="16"/>
          <w:szCs w:val="16"/>
        </w:rPr>
      </w:pPr>
      <w:r w:rsidRPr="00BC67E5">
        <w:rPr>
          <w:rFonts w:ascii="Cambria" w:hAnsi="Cambria"/>
          <w:sz w:val="16"/>
          <w:szCs w:val="16"/>
        </w:rPr>
        <w:t xml:space="preserve">Javasoljuk a konkrét osztály szintjének, saját koncepciónknak és a helyi tanterv ajánlásainak megfelelő feldolgozott feladatok sorszámának beírását a tanmenet elektronikusan </w:t>
      </w:r>
      <w:r w:rsidR="003D4571" w:rsidRPr="00BC67E5">
        <w:rPr>
          <w:rFonts w:ascii="Cambria" w:hAnsi="Cambria"/>
          <w:sz w:val="16"/>
          <w:szCs w:val="16"/>
        </w:rPr>
        <w:t xml:space="preserve">is </w:t>
      </w:r>
      <w:r w:rsidRPr="00BC67E5">
        <w:rPr>
          <w:rFonts w:ascii="Cambria" w:hAnsi="Cambria"/>
          <w:sz w:val="16"/>
          <w:szCs w:val="16"/>
        </w:rPr>
        <w:t>vezetett változatába. Így később is vissza tudjuk nézni, illetve megjegyzés</w:t>
      </w:r>
      <w:r w:rsidRPr="00BC67E5">
        <w:rPr>
          <w:rFonts w:ascii="Cambria" w:hAnsi="Cambria"/>
          <w:sz w:val="16"/>
          <w:szCs w:val="16"/>
        </w:rPr>
        <w:t>e</w:t>
      </w:r>
      <w:r w:rsidRPr="00BC67E5">
        <w:rPr>
          <w:rFonts w:ascii="Cambria" w:hAnsi="Cambria"/>
          <w:sz w:val="16"/>
          <w:szCs w:val="16"/>
        </w:rPr>
        <w:t>inket is az adott órához tudjuk illeszteni.</w:t>
      </w:r>
    </w:p>
    <w:p w:rsidR="002758F5" w:rsidRPr="00BC67E5" w:rsidRDefault="002758F5" w:rsidP="00BC67E5">
      <w:pPr>
        <w:pStyle w:val="szoveg"/>
        <w:widowControl w:val="0"/>
        <w:spacing w:line="264" w:lineRule="auto"/>
        <w:rPr>
          <w:rFonts w:ascii="Cambria" w:hAnsi="Cambria"/>
          <w:sz w:val="16"/>
          <w:szCs w:val="16"/>
        </w:rPr>
      </w:pPr>
      <w:r w:rsidRPr="00BC67E5">
        <w:rPr>
          <w:rFonts w:ascii="Cambria" w:hAnsi="Cambria"/>
          <w:sz w:val="16"/>
          <w:szCs w:val="16"/>
        </w:rPr>
        <w:t>Tervezéskor célszerű külön-külön számon tartani azokat a feladatokat, amelyek</w:t>
      </w:r>
    </w:p>
    <w:p w:rsidR="002758F5" w:rsidRPr="00BC67E5" w:rsidRDefault="002758F5" w:rsidP="00BC67E5">
      <w:pPr>
        <w:pStyle w:val="szoveg"/>
        <w:widowControl w:val="0"/>
        <w:spacing w:line="264" w:lineRule="auto"/>
        <w:ind w:left="540"/>
        <w:rPr>
          <w:rFonts w:ascii="Cambria" w:hAnsi="Cambria"/>
          <w:sz w:val="16"/>
          <w:szCs w:val="16"/>
        </w:rPr>
      </w:pPr>
      <w:proofErr w:type="gramStart"/>
      <w:r w:rsidRPr="00BC67E5">
        <w:rPr>
          <w:rFonts w:ascii="Cambria" w:hAnsi="Cambria"/>
          <w:sz w:val="16"/>
          <w:szCs w:val="16"/>
        </w:rPr>
        <w:t>a</w:t>
      </w:r>
      <w:proofErr w:type="gramEnd"/>
      <w:r w:rsidRPr="00BC67E5">
        <w:rPr>
          <w:rFonts w:ascii="Cambria" w:hAnsi="Cambria"/>
          <w:sz w:val="16"/>
          <w:szCs w:val="16"/>
        </w:rPr>
        <w:t xml:space="preserve"> minimumkövetelményekhez kapcsolódnak;</w:t>
      </w:r>
    </w:p>
    <w:p w:rsidR="002758F5" w:rsidRPr="00BC67E5" w:rsidRDefault="002758F5" w:rsidP="00BC67E5">
      <w:pPr>
        <w:pStyle w:val="szoveg"/>
        <w:widowControl w:val="0"/>
        <w:spacing w:line="264" w:lineRule="auto"/>
        <w:ind w:left="539"/>
        <w:rPr>
          <w:rFonts w:ascii="Cambria" w:hAnsi="Cambria"/>
          <w:sz w:val="16"/>
          <w:szCs w:val="16"/>
        </w:rPr>
      </w:pPr>
      <w:proofErr w:type="gramStart"/>
      <w:r w:rsidRPr="00BC67E5">
        <w:rPr>
          <w:rFonts w:ascii="Cambria" w:hAnsi="Cambria"/>
          <w:sz w:val="16"/>
          <w:szCs w:val="16"/>
        </w:rPr>
        <w:t>a</w:t>
      </w:r>
      <w:proofErr w:type="gramEnd"/>
      <w:r w:rsidRPr="00BC67E5">
        <w:rPr>
          <w:rFonts w:ascii="Cambria" w:hAnsi="Cambria"/>
          <w:sz w:val="16"/>
          <w:szCs w:val="16"/>
        </w:rPr>
        <w:t xml:space="preserve"> tehetséges tanulóink fejlesztését szolgálhatják;</w:t>
      </w:r>
    </w:p>
    <w:p w:rsidR="002758F5" w:rsidRPr="00BC67E5" w:rsidRDefault="002758F5" w:rsidP="00BC67E5">
      <w:pPr>
        <w:pStyle w:val="szoveg"/>
        <w:widowControl w:val="0"/>
        <w:spacing w:line="264" w:lineRule="auto"/>
        <w:ind w:left="540"/>
        <w:rPr>
          <w:rFonts w:ascii="Cambria" w:hAnsi="Cambria"/>
          <w:sz w:val="16"/>
          <w:szCs w:val="16"/>
        </w:rPr>
      </w:pPr>
      <w:proofErr w:type="gramStart"/>
      <w:r w:rsidRPr="00BC67E5">
        <w:rPr>
          <w:rFonts w:ascii="Cambria" w:hAnsi="Cambria"/>
          <w:sz w:val="16"/>
          <w:szCs w:val="16"/>
        </w:rPr>
        <w:t>az</w:t>
      </w:r>
      <w:proofErr w:type="gramEnd"/>
      <w:r w:rsidRPr="00BC67E5">
        <w:rPr>
          <w:rFonts w:ascii="Cambria" w:hAnsi="Cambria"/>
          <w:sz w:val="16"/>
          <w:szCs w:val="16"/>
        </w:rPr>
        <w:t xml:space="preserve"> elképzeléseinknek megfelelő koncentrációt valósítják meg;</w:t>
      </w:r>
    </w:p>
    <w:p w:rsidR="002758F5" w:rsidRPr="00BC67E5" w:rsidRDefault="002758F5" w:rsidP="00BC67E5">
      <w:pPr>
        <w:pStyle w:val="szoveg"/>
        <w:widowControl w:val="0"/>
        <w:spacing w:line="264" w:lineRule="auto"/>
        <w:ind w:left="540"/>
        <w:rPr>
          <w:rFonts w:ascii="Cambria" w:hAnsi="Cambria"/>
          <w:sz w:val="16"/>
          <w:szCs w:val="16"/>
        </w:rPr>
      </w:pPr>
      <w:proofErr w:type="gramStart"/>
      <w:r w:rsidRPr="00BC67E5">
        <w:rPr>
          <w:rFonts w:ascii="Cambria" w:hAnsi="Cambria"/>
          <w:sz w:val="16"/>
          <w:szCs w:val="16"/>
        </w:rPr>
        <w:t>más</w:t>
      </w:r>
      <w:proofErr w:type="gramEnd"/>
      <w:r w:rsidRPr="00BC67E5">
        <w:rPr>
          <w:rFonts w:ascii="Cambria" w:hAnsi="Cambria"/>
          <w:sz w:val="16"/>
          <w:szCs w:val="16"/>
        </w:rPr>
        <w:t xml:space="preserve"> fejezet tananyagához tartoznak, de a folyamatos ismétlés keretében itt foglalkozunk velük</w:t>
      </w:r>
      <w:r w:rsidR="00F674DB" w:rsidRPr="00BC67E5">
        <w:rPr>
          <w:rFonts w:ascii="Cambria" w:hAnsi="Cambria"/>
          <w:sz w:val="16"/>
          <w:szCs w:val="16"/>
        </w:rPr>
        <w:t>;</w:t>
      </w:r>
    </w:p>
    <w:p w:rsidR="00F674DB" w:rsidRPr="00BC67E5" w:rsidRDefault="00F674DB" w:rsidP="00BC67E5">
      <w:pPr>
        <w:pStyle w:val="szoveg"/>
        <w:widowControl w:val="0"/>
        <w:spacing w:line="264" w:lineRule="auto"/>
        <w:ind w:left="540"/>
        <w:rPr>
          <w:rFonts w:ascii="Cambria" w:hAnsi="Cambria"/>
          <w:sz w:val="16"/>
          <w:szCs w:val="16"/>
        </w:rPr>
      </w:pPr>
      <w:proofErr w:type="gramStart"/>
      <w:r w:rsidRPr="00BC67E5">
        <w:rPr>
          <w:rFonts w:ascii="Cambria" w:hAnsi="Cambria"/>
          <w:sz w:val="16"/>
          <w:szCs w:val="16"/>
        </w:rPr>
        <w:t>a</w:t>
      </w:r>
      <w:proofErr w:type="gramEnd"/>
      <w:r w:rsidR="00C728CE" w:rsidRPr="00BC67E5">
        <w:rPr>
          <w:rFonts w:ascii="Cambria" w:hAnsi="Cambria"/>
          <w:sz w:val="16"/>
          <w:szCs w:val="16"/>
        </w:rPr>
        <w:t xml:space="preserve"> felvételire, illetve a tanév végi kompetenciamérésre előkészítéskor </w:t>
      </w:r>
      <w:r w:rsidR="003D4571" w:rsidRPr="00BC67E5">
        <w:rPr>
          <w:rFonts w:ascii="Cambria" w:hAnsi="Cambria"/>
          <w:sz w:val="16"/>
          <w:szCs w:val="16"/>
        </w:rPr>
        <w:t>átnézendők.</w:t>
      </w:r>
    </w:p>
    <w:p w:rsidR="002758F5" w:rsidRPr="00BC67E5" w:rsidRDefault="002758F5" w:rsidP="00BC67E5">
      <w:pPr>
        <w:spacing w:line="120" w:lineRule="auto"/>
        <w:rPr>
          <w:rFonts w:ascii="Cambria" w:hAnsi="Cambria" w:cs="Arial"/>
          <w:b/>
          <w:sz w:val="16"/>
          <w:szCs w:val="16"/>
        </w:rPr>
      </w:pPr>
    </w:p>
    <w:p w:rsidR="002758F5" w:rsidRPr="00D370F8" w:rsidRDefault="002758F5" w:rsidP="002758F5">
      <w:pPr>
        <w:pStyle w:val="Csakszveg"/>
        <w:rPr>
          <w:rFonts w:ascii="Cambria" w:hAnsi="Cambria"/>
          <w:b/>
        </w:rPr>
      </w:pPr>
      <w:r w:rsidRPr="00D370F8">
        <w:rPr>
          <w:rFonts w:ascii="Cambria" w:hAnsi="Cambria"/>
          <w:b/>
        </w:rPr>
        <w:t>Az alábbi Tanmenetben szorosabban követjük a tankönyv felépítését, mint a korábban me</w:t>
      </w:r>
      <w:r w:rsidRPr="00D370F8">
        <w:rPr>
          <w:rFonts w:ascii="Cambria" w:hAnsi="Cambria"/>
          <w:b/>
        </w:rPr>
        <w:t>g</w:t>
      </w:r>
      <w:r w:rsidRPr="00D370F8">
        <w:rPr>
          <w:rFonts w:ascii="Cambria" w:hAnsi="Cambria"/>
          <w:b/>
        </w:rPr>
        <w:t>szokott tanmenetben.</w:t>
      </w:r>
      <w:r w:rsidR="00C30603">
        <w:rPr>
          <w:rFonts w:ascii="Cambria" w:hAnsi="Cambria"/>
          <w:b/>
        </w:rPr>
        <w:t xml:space="preserve"> </w:t>
      </w:r>
    </w:p>
    <w:p w:rsidR="002758F5" w:rsidRPr="00D370F8" w:rsidRDefault="002758F5" w:rsidP="002758F5">
      <w:pPr>
        <w:pStyle w:val="Csakszveg"/>
        <w:spacing w:after="240"/>
        <w:rPr>
          <w:rFonts w:ascii="Cambria" w:hAnsi="Cambria"/>
        </w:rPr>
      </w:pPr>
      <w:r w:rsidRPr="00D370F8">
        <w:rPr>
          <w:rFonts w:ascii="Cambria" w:hAnsi="Cambria"/>
        </w:rPr>
        <w:t>Ha lehetséges, javasoljuk, hogy legalább az egyik félévben a három kötelező órán túl a kiegészítő ór</w:t>
      </w:r>
      <w:r w:rsidRPr="00D370F8">
        <w:rPr>
          <w:rFonts w:ascii="Cambria" w:hAnsi="Cambria"/>
        </w:rPr>
        <w:t>a</w:t>
      </w:r>
      <w:r w:rsidRPr="00D370F8">
        <w:rPr>
          <w:rFonts w:ascii="Cambria" w:hAnsi="Cambria"/>
        </w:rPr>
        <w:t xml:space="preserve">keret terhére biztosítsunk hetente még egy órát a hiányosságok pótlására. </w:t>
      </w:r>
      <w:r w:rsidRPr="00D370F8">
        <w:rPr>
          <w:rFonts w:ascii="Cambria" w:hAnsi="Cambria"/>
        </w:rPr>
        <w:tab/>
      </w:r>
      <w:r w:rsidRPr="00D370F8">
        <w:rPr>
          <w:rFonts w:ascii="Cambria" w:hAnsi="Cambria"/>
        </w:rPr>
        <w:br/>
        <w:t xml:space="preserve">Külön jeleztük a </w:t>
      </w:r>
      <w:r w:rsidRPr="00D370F8">
        <w:rPr>
          <w:rFonts w:ascii="Cambria" w:hAnsi="Cambria"/>
          <w:i/>
          <w:color w:val="FFFFFF"/>
          <w:highlight w:val="darkCyan"/>
        </w:rPr>
        <w:t>jobb csoportok</w:t>
      </w:r>
      <w:r w:rsidRPr="00D370F8">
        <w:rPr>
          <w:rFonts w:ascii="Cambria" w:hAnsi="Cambria"/>
          <w:i/>
        </w:rPr>
        <w:t xml:space="preserve"> </w:t>
      </w:r>
      <w:r w:rsidRPr="00D370F8">
        <w:rPr>
          <w:rFonts w:ascii="Cambria" w:hAnsi="Cambria"/>
        </w:rPr>
        <w:t>számára (illetve differenciálásra) javasolt tananyagrészeket, biztosított idő hiányában ezek közül szelektálhatunk a helyi tantervnek és az osztály szintjének megfelelően, ha csak az így felszabaduló időt tudjuk a törzsanyag mélyítésére, készségfejlesztésre fordítani. Több isk</w:t>
      </w:r>
      <w:r w:rsidRPr="00D370F8">
        <w:rPr>
          <w:rFonts w:ascii="Cambria" w:hAnsi="Cambria"/>
        </w:rPr>
        <w:t>o</w:t>
      </w:r>
      <w:r w:rsidRPr="00D370F8">
        <w:rPr>
          <w:rFonts w:ascii="Cambria" w:hAnsi="Cambria"/>
        </w:rPr>
        <w:t xml:space="preserve">lában bevált gyakorlat, hogy az első félévben </w:t>
      </w:r>
      <w:r w:rsidR="00C30603">
        <w:rPr>
          <w:rFonts w:ascii="Cambria" w:hAnsi="Cambria"/>
        </w:rPr>
        <w:t xml:space="preserve">még </w:t>
      </w:r>
      <w:r w:rsidRPr="00D370F8">
        <w:rPr>
          <w:rFonts w:ascii="Cambria" w:hAnsi="Cambria"/>
        </w:rPr>
        <w:t xml:space="preserve">a 8.-osok, a második félévtől </w:t>
      </w:r>
      <w:r w:rsidR="00C30603">
        <w:rPr>
          <w:rFonts w:ascii="Cambria" w:hAnsi="Cambria"/>
        </w:rPr>
        <w:t xml:space="preserve">már </w:t>
      </w:r>
      <w:r w:rsidRPr="00D370F8">
        <w:rPr>
          <w:rFonts w:ascii="Cambria" w:hAnsi="Cambria"/>
        </w:rPr>
        <w:t>a 7.-</w:t>
      </w:r>
      <w:proofErr w:type="gramStart"/>
      <w:r w:rsidRPr="00D370F8">
        <w:rPr>
          <w:rFonts w:ascii="Cambria" w:hAnsi="Cambria"/>
        </w:rPr>
        <w:t>esek</w:t>
      </w:r>
      <w:proofErr w:type="gramEnd"/>
      <w:r w:rsidRPr="00D370F8">
        <w:rPr>
          <w:rFonts w:ascii="Cambria" w:hAnsi="Cambria"/>
        </w:rPr>
        <w:t xml:space="preserve"> járnak „középiskolai felkészítő” foglalkozásra, melyen a tanulók a hagyományos tehetséggondozó szakkörö</w:t>
      </w:r>
      <w:r w:rsidRPr="00D370F8">
        <w:rPr>
          <w:rFonts w:ascii="Cambria" w:hAnsi="Cambria"/>
        </w:rPr>
        <w:t>k</w:t>
      </w:r>
      <w:r w:rsidRPr="00D370F8">
        <w:rPr>
          <w:rFonts w:ascii="Cambria" w:hAnsi="Cambria"/>
        </w:rPr>
        <w:t>től némiképp eltérően az adott tanév tananyagában mélyedhetnek el.</w:t>
      </w:r>
    </w:p>
    <w:p w:rsidR="002758F5" w:rsidRPr="00D370F8" w:rsidRDefault="002758F5" w:rsidP="002758F5">
      <w:pPr>
        <w:pStyle w:val="Csakszveg"/>
        <w:rPr>
          <w:rFonts w:ascii="Cambria" w:hAnsi="Cambria"/>
        </w:rPr>
      </w:pPr>
      <w:r w:rsidRPr="00D370F8">
        <w:rPr>
          <w:rFonts w:ascii="Cambria" w:hAnsi="Cambria"/>
          <w:b/>
        </w:rPr>
        <w:t>Amennyiben az iskola meg tudja valósítani az éves kötelező minimum 111 óránál magasabb óraszámot, tehát 124,5, vagy 148 órája van a tanév során, javasolt, hogy a tankönyvet megalk</w:t>
      </w:r>
      <w:r w:rsidRPr="00D370F8">
        <w:rPr>
          <w:rFonts w:ascii="Cambria" w:hAnsi="Cambria"/>
          <w:b/>
        </w:rPr>
        <w:t>u</w:t>
      </w:r>
      <w:r w:rsidRPr="00D370F8">
        <w:rPr>
          <w:rFonts w:ascii="Cambria" w:hAnsi="Cambria"/>
          <w:b/>
        </w:rPr>
        <w:t xml:space="preserve">vások nélkül, </w:t>
      </w:r>
      <w:r w:rsidRPr="00D370F8">
        <w:rPr>
          <w:rFonts w:ascii="Cambria" w:hAnsi="Cambria"/>
          <w:i/>
          <w:color w:val="FFFFFF"/>
          <w:highlight w:val="darkCyan"/>
        </w:rPr>
        <w:t>a bővített részek</w:t>
      </w:r>
      <w:r w:rsidRPr="00D370F8">
        <w:rPr>
          <w:rFonts w:ascii="Cambria" w:hAnsi="Cambria"/>
          <w:highlight w:val="darkCyan"/>
        </w:rPr>
        <w:t>,</w:t>
      </w:r>
      <w:r w:rsidRPr="00D370F8">
        <w:rPr>
          <w:rFonts w:ascii="Cambria" w:hAnsi="Cambria"/>
        </w:rPr>
        <w:t xml:space="preserve"> a kiemelt feladattípusok és a helyes tanulási szokásokat alakító marg</w:t>
      </w:r>
      <w:r w:rsidRPr="00D370F8">
        <w:rPr>
          <w:rFonts w:ascii="Cambria" w:hAnsi="Cambria"/>
        </w:rPr>
        <w:t>ó</w:t>
      </w:r>
      <w:r w:rsidRPr="00D370F8">
        <w:rPr>
          <w:rFonts w:ascii="Cambria" w:hAnsi="Cambria"/>
        </w:rPr>
        <w:t>szövegek minél nagyobb arányú feldolgozásával használják! Ugyanezt javasoljuk azon tagozatos, t</w:t>
      </w:r>
      <w:r w:rsidRPr="00D370F8">
        <w:rPr>
          <w:rFonts w:ascii="Cambria" w:hAnsi="Cambria"/>
        </w:rPr>
        <w:t>o</w:t>
      </w:r>
      <w:r w:rsidRPr="00D370F8">
        <w:rPr>
          <w:rFonts w:ascii="Cambria" w:hAnsi="Cambria"/>
        </w:rPr>
        <w:t>vábbá a hat-, illetve nyolcosztályos gimnáziumi osztályokban is, ahol elvárható, hogy az ezen iskolat</w:t>
      </w:r>
      <w:r w:rsidRPr="00D370F8">
        <w:rPr>
          <w:rFonts w:ascii="Cambria" w:hAnsi="Cambria"/>
        </w:rPr>
        <w:t>í</w:t>
      </w:r>
      <w:r w:rsidRPr="00D370F8">
        <w:rPr>
          <w:rFonts w:ascii="Cambria" w:hAnsi="Cambria"/>
        </w:rPr>
        <w:t>pust választó és vállaló tanulók saját tudásuk iránt igényesek legyenek és fejlett belső motivációval rendelkezzenek.</w:t>
      </w:r>
    </w:p>
    <w:p w:rsidR="002758F5" w:rsidRDefault="002758F5" w:rsidP="002758F5">
      <w:pPr>
        <w:pStyle w:val="Csakszveg"/>
        <w:spacing w:after="240"/>
        <w:rPr>
          <w:rFonts w:ascii="Cambria" w:hAnsi="Cambria"/>
          <w:sz w:val="18"/>
        </w:rPr>
      </w:pPr>
      <w:r w:rsidRPr="00D370F8">
        <w:rPr>
          <w:rFonts w:ascii="Cambria" w:hAnsi="Cambria"/>
          <w:sz w:val="18"/>
        </w:rPr>
        <w:t xml:space="preserve">Azon iskolák tanulói számára, akik a matematikát heti 3 és fél, vagy 4 órában tanulják, a tankönyv nyomtatásában színes alapon megjelenítve kiemelt, a készségek, kompetenciák direkt fejlesztésére szánt feladatokból, illetve emellett a fejezetek végén található </w:t>
      </w:r>
      <w:r w:rsidRPr="00D370F8">
        <w:rPr>
          <w:rFonts w:ascii="Cambria" w:hAnsi="Cambria"/>
          <w:i/>
          <w:sz w:val="18"/>
        </w:rPr>
        <w:t>Gyakorlófeladatok</w:t>
      </w:r>
      <w:r w:rsidRPr="00D370F8">
        <w:rPr>
          <w:rFonts w:ascii="Cambria" w:hAnsi="Cambria"/>
          <w:sz w:val="18"/>
        </w:rPr>
        <w:t xml:space="preserve"> közül választhatnak a helyi tantervben biztosított órák fejlesztő tevékenységéhez. (Ilyenek pl. a tankönyvi oldalak alján található „sárga feladatok” is.) Ezek a feladatok a hagyományos tanórai kereteken belül és szakkörökön is változatos módszertani lehetőségeket teremtenek.</w:t>
      </w:r>
    </w:p>
    <w:p w:rsidR="006F4EEF" w:rsidRPr="00D370F8" w:rsidRDefault="006F4EEF" w:rsidP="002758F5">
      <w:pPr>
        <w:pStyle w:val="Csakszveg"/>
        <w:spacing w:after="24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Tervezésre ad lehetőséget az is, hogy </w:t>
      </w:r>
      <w:r>
        <w:rPr>
          <w:rFonts w:ascii="Cambria" w:hAnsi="Cambria"/>
          <w:bCs/>
          <w:sz w:val="18"/>
        </w:rPr>
        <w:t>a</w:t>
      </w:r>
      <w:r w:rsidRPr="006F4EEF">
        <w:rPr>
          <w:rFonts w:ascii="Cambria" w:hAnsi="Cambria"/>
          <w:bCs/>
          <w:sz w:val="18"/>
        </w:rPr>
        <w:t>z 1. és 2. anyagrész</w:t>
      </w:r>
      <w:r>
        <w:rPr>
          <w:rFonts w:ascii="Cambria" w:hAnsi="Cambria"/>
          <w:bCs/>
          <w:sz w:val="18"/>
        </w:rPr>
        <w:t>t</w:t>
      </w:r>
      <w:r w:rsidRPr="006F4EEF">
        <w:rPr>
          <w:rFonts w:ascii="Cambria" w:hAnsi="Cambria"/>
          <w:bCs/>
          <w:sz w:val="18"/>
        </w:rPr>
        <w:t xml:space="preserve"> </w:t>
      </w:r>
      <w:r>
        <w:rPr>
          <w:rFonts w:ascii="Cambria" w:hAnsi="Cambria"/>
          <w:bCs/>
          <w:sz w:val="18"/>
        </w:rPr>
        <w:t xml:space="preserve">bőséges </w:t>
      </w:r>
      <w:r w:rsidRPr="006F4EEF">
        <w:rPr>
          <w:rFonts w:ascii="Cambria" w:hAnsi="Cambria"/>
          <w:bCs/>
          <w:sz w:val="18"/>
        </w:rPr>
        <w:t>tematikus</w:t>
      </w:r>
      <w:r w:rsidRPr="006F4EEF">
        <w:rPr>
          <w:rFonts w:ascii="Cambria" w:hAnsi="Cambria"/>
          <w:bCs/>
          <w:i/>
          <w:sz w:val="18"/>
        </w:rPr>
        <w:t xml:space="preserve"> </w:t>
      </w:r>
      <w:r w:rsidRPr="006F4EEF">
        <w:rPr>
          <w:rFonts w:ascii="Cambria" w:hAnsi="Cambria"/>
          <w:i/>
          <w:sz w:val="18"/>
        </w:rPr>
        <w:t>Felvételi vizsgára felkészítő felad</w:t>
      </w:r>
      <w:r w:rsidRPr="006F4EEF">
        <w:rPr>
          <w:rFonts w:ascii="Cambria" w:hAnsi="Cambria"/>
          <w:i/>
          <w:sz w:val="18"/>
        </w:rPr>
        <w:t>a</w:t>
      </w:r>
      <w:r w:rsidRPr="006F4EEF">
        <w:rPr>
          <w:rFonts w:ascii="Cambria" w:hAnsi="Cambria"/>
          <w:i/>
          <w:sz w:val="18"/>
        </w:rPr>
        <w:t>tok</w:t>
      </w:r>
      <w:r w:rsidRPr="006F4EEF">
        <w:rPr>
          <w:rFonts w:ascii="Cambria" w:hAnsi="Cambria"/>
          <w:bCs/>
          <w:i/>
          <w:sz w:val="18"/>
        </w:rPr>
        <w:t>kal</w:t>
      </w:r>
      <w:r w:rsidRPr="006F4EEF">
        <w:rPr>
          <w:rFonts w:ascii="Cambria" w:hAnsi="Cambria"/>
          <w:bCs/>
          <w:sz w:val="18"/>
        </w:rPr>
        <w:t>, a 3</w:t>
      </w:r>
      <w:proofErr w:type="gramStart"/>
      <w:r w:rsidRPr="006F4EEF">
        <w:rPr>
          <w:rFonts w:ascii="Cambria" w:hAnsi="Cambria"/>
          <w:bCs/>
          <w:sz w:val="18"/>
        </w:rPr>
        <w:t>.,</w:t>
      </w:r>
      <w:proofErr w:type="gramEnd"/>
      <w:r w:rsidRPr="006F4EEF">
        <w:rPr>
          <w:rFonts w:ascii="Cambria" w:hAnsi="Cambria"/>
          <w:bCs/>
          <w:sz w:val="18"/>
        </w:rPr>
        <w:t xml:space="preserve"> 4. és 5.</w:t>
      </w:r>
      <w:r w:rsidRPr="006F4EEF">
        <w:rPr>
          <w:rFonts w:ascii="Cambria" w:hAnsi="Cambria"/>
          <w:bCs/>
          <w:i/>
          <w:sz w:val="18"/>
        </w:rPr>
        <w:t xml:space="preserve"> Gyakorló-,</w:t>
      </w:r>
      <w:r w:rsidRPr="006F4EEF">
        <w:rPr>
          <w:rFonts w:ascii="Cambria" w:hAnsi="Cambria"/>
          <w:bCs/>
          <w:sz w:val="18"/>
        </w:rPr>
        <w:t xml:space="preserve"> illetve </w:t>
      </w:r>
      <w:r w:rsidRPr="006F4EEF">
        <w:rPr>
          <w:rFonts w:ascii="Cambria" w:hAnsi="Cambria"/>
          <w:bCs/>
          <w:i/>
          <w:sz w:val="18"/>
        </w:rPr>
        <w:t xml:space="preserve">fejtörő feladatokkal </w:t>
      </w:r>
      <w:r>
        <w:rPr>
          <w:rFonts w:ascii="Cambria" w:hAnsi="Cambria"/>
          <w:bCs/>
          <w:sz w:val="18"/>
        </w:rPr>
        <w:t>egészítettük</w:t>
      </w:r>
      <w:r w:rsidRPr="006F4EEF">
        <w:rPr>
          <w:rFonts w:ascii="Cambria" w:hAnsi="Cambria"/>
          <w:bCs/>
          <w:sz w:val="18"/>
        </w:rPr>
        <w:t xml:space="preserve"> ki, valamint ezeket a fejezeteket </w:t>
      </w:r>
      <w:r>
        <w:rPr>
          <w:rFonts w:ascii="Cambria" w:hAnsi="Cambria"/>
          <w:bCs/>
          <w:sz w:val="18"/>
        </w:rPr>
        <w:t>hagyom</w:t>
      </w:r>
      <w:r>
        <w:rPr>
          <w:rFonts w:ascii="Cambria" w:hAnsi="Cambria"/>
          <w:bCs/>
          <w:sz w:val="18"/>
        </w:rPr>
        <w:t>á</w:t>
      </w:r>
      <w:r>
        <w:rPr>
          <w:rFonts w:ascii="Cambria" w:hAnsi="Cambria"/>
          <w:bCs/>
          <w:sz w:val="18"/>
        </w:rPr>
        <w:t xml:space="preserve">nyosan </w:t>
      </w:r>
      <w:r w:rsidRPr="006F4EEF">
        <w:rPr>
          <w:rFonts w:ascii="Cambria" w:hAnsi="Cambria"/>
          <w:bCs/>
          <w:sz w:val="18"/>
        </w:rPr>
        <w:t xml:space="preserve">egy-egy </w:t>
      </w:r>
      <w:r w:rsidRPr="006F4EEF">
        <w:rPr>
          <w:rFonts w:ascii="Cambria" w:hAnsi="Cambria"/>
          <w:bCs/>
          <w:i/>
          <w:sz w:val="18"/>
        </w:rPr>
        <w:t>Tudáspróba</w:t>
      </w:r>
      <w:r w:rsidRPr="006F4EEF">
        <w:rPr>
          <w:rFonts w:ascii="Cambria" w:hAnsi="Cambria"/>
          <w:bCs/>
          <w:sz w:val="18"/>
        </w:rPr>
        <w:t xml:space="preserve"> zár le.</w:t>
      </w:r>
      <w:r>
        <w:rPr>
          <w:rFonts w:ascii="Cambria" w:hAnsi="Cambria"/>
          <w:bCs/>
          <w:sz w:val="18"/>
        </w:rPr>
        <w:t xml:space="preserve"> </w:t>
      </w:r>
      <w:r w:rsidRPr="006F4EEF">
        <w:rPr>
          <w:rFonts w:ascii="Cambria" w:hAnsi="Cambria"/>
          <w:bCs/>
          <w:sz w:val="18"/>
        </w:rPr>
        <w:t xml:space="preserve">A 6. fejezet a </w:t>
      </w:r>
      <w:r w:rsidRPr="006F4EEF">
        <w:rPr>
          <w:rFonts w:ascii="Cambria" w:hAnsi="Cambria"/>
          <w:bCs/>
          <w:i/>
          <w:sz w:val="18"/>
        </w:rPr>
        <w:t>Képességpróba</w:t>
      </w:r>
      <w:r w:rsidRPr="006F4EEF">
        <w:rPr>
          <w:rFonts w:ascii="Cambria" w:hAnsi="Cambria"/>
          <w:bCs/>
          <w:sz w:val="18"/>
        </w:rPr>
        <w:t>: a tesztes feladatmegoldó rutin megszerzéséhez további feladatokat</w:t>
      </w:r>
      <w:r>
        <w:rPr>
          <w:rFonts w:ascii="Cambria" w:hAnsi="Cambria"/>
          <w:bCs/>
          <w:sz w:val="18"/>
        </w:rPr>
        <w:t xml:space="preserve"> tartalmaz</w:t>
      </w:r>
      <w:r w:rsidRPr="006F4EEF">
        <w:rPr>
          <w:rFonts w:ascii="Cambria" w:hAnsi="Cambria"/>
          <w:bCs/>
          <w:sz w:val="18"/>
        </w:rPr>
        <w:t>, melyekből egyaránt válogathat a tanév során, vagy ha a központi felvételire, illetve a kompetenciamérésre kívánja felkészíteni tanulóit.</w:t>
      </w:r>
    </w:p>
    <w:tbl>
      <w:tblPr>
        <w:tblW w:w="0" w:type="auto"/>
        <w:jc w:val="center"/>
        <w:tblBorders>
          <w:top w:val="single" w:sz="8" w:space="0" w:color="007B7E"/>
          <w:left w:val="single" w:sz="8" w:space="0" w:color="007B7E"/>
          <w:bottom w:val="single" w:sz="8" w:space="0" w:color="007B7E"/>
          <w:right w:val="single" w:sz="8" w:space="0" w:color="007B7E"/>
          <w:insideH w:val="single" w:sz="6" w:space="0" w:color="007B7E"/>
          <w:insideV w:val="single" w:sz="6" w:space="0" w:color="007B7E"/>
        </w:tblBorders>
        <w:tblLook w:val="04A0" w:firstRow="1" w:lastRow="0" w:firstColumn="1" w:lastColumn="0" w:noHBand="0" w:noVBand="1"/>
      </w:tblPr>
      <w:tblGrid>
        <w:gridCol w:w="4786"/>
        <w:gridCol w:w="1843"/>
        <w:gridCol w:w="2016"/>
      </w:tblGrid>
      <w:tr w:rsidR="002758F5" w:rsidRPr="00D370F8" w:rsidTr="006F4EEF">
        <w:trPr>
          <w:jc w:val="center"/>
        </w:trPr>
        <w:tc>
          <w:tcPr>
            <w:tcW w:w="4786" w:type="dxa"/>
            <w:tcBorders>
              <w:top w:val="single" w:sz="8" w:space="0" w:color="007B7E"/>
              <w:bottom w:val="single" w:sz="6" w:space="0" w:color="007B7E"/>
            </w:tcBorders>
            <w:shd w:val="clear" w:color="auto" w:fill="auto"/>
            <w:vAlign w:val="center"/>
          </w:tcPr>
          <w:p w:rsidR="002758F5" w:rsidRPr="00D370F8" w:rsidRDefault="002758F5" w:rsidP="006F4EEF">
            <w:pPr>
              <w:pStyle w:val="Csakszveg"/>
              <w:jc w:val="center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Fejezet</w:t>
            </w:r>
          </w:p>
        </w:tc>
        <w:tc>
          <w:tcPr>
            <w:tcW w:w="1843" w:type="dxa"/>
            <w:tcBorders>
              <w:top w:val="single" w:sz="8" w:space="0" w:color="007B7E"/>
              <w:bottom w:val="single" w:sz="6" w:space="0" w:color="007B7E"/>
            </w:tcBorders>
            <w:shd w:val="clear" w:color="auto" w:fill="auto"/>
            <w:vAlign w:val="center"/>
          </w:tcPr>
          <w:p w:rsidR="002758F5" w:rsidRPr="00D370F8" w:rsidRDefault="002758F5" w:rsidP="006F4EEF">
            <w:pPr>
              <w:pStyle w:val="Csakszveg"/>
              <w:spacing w:before="120" w:after="120"/>
              <w:jc w:val="center"/>
              <w:rPr>
                <w:rFonts w:ascii="Cambria" w:hAnsi="Cambria"/>
                <w:color w:val="007B7E"/>
              </w:rPr>
            </w:pPr>
            <w:r w:rsidRPr="00D370F8">
              <w:rPr>
                <w:rFonts w:ascii="Cambria" w:hAnsi="Cambria"/>
                <w:bCs/>
                <w:color w:val="007B7E"/>
              </w:rPr>
              <w:t>Heti 3 órás</w:t>
            </w:r>
          </w:p>
        </w:tc>
        <w:tc>
          <w:tcPr>
            <w:tcW w:w="2016" w:type="dxa"/>
            <w:tcBorders>
              <w:top w:val="single" w:sz="8" w:space="0" w:color="007B7E"/>
              <w:bottom w:val="single" w:sz="6" w:space="0" w:color="007B7E"/>
            </w:tcBorders>
            <w:shd w:val="clear" w:color="auto" w:fill="auto"/>
            <w:vAlign w:val="center"/>
          </w:tcPr>
          <w:p w:rsidR="002758F5" w:rsidRPr="00D370F8" w:rsidRDefault="002758F5" w:rsidP="006F4EEF">
            <w:pPr>
              <w:pStyle w:val="Csakszveg"/>
              <w:spacing w:before="120" w:after="120"/>
              <w:jc w:val="center"/>
              <w:rPr>
                <w:rFonts w:ascii="Cambria" w:hAnsi="Cambria"/>
                <w:bCs/>
                <w:color w:val="FFFFFF"/>
                <w:highlight w:val="darkCyan"/>
              </w:rPr>
            </w:pPr>
            <w:r w:rsidRPr="00D370F8">
              <w:rPr>
                <w:rFonts w:ascii="Cambria" w:hAnsi="Cambria"/>
                <w:bCs/>
                <w:color w:val="FFFFFF"/>
                <w:highlight w:val="darkCyan"/>
              </w:rPr>
              <w:t>Heti 4 óra</w:t>
            </w:r>
          </w:p>
        </w:tc>
      </w:tr>
      <w:tr w:rsidR="002758F5" w:rsidRPr="00D370F8" w:rsidTr="00285DDF">
        <w:trPr>
          <w:jc w:val="center"/>
        </w:trPr>
        <w:tc>
          <w:tcPr>
            <w:tcW w:w="4786" w:type="dxa"/>
            <w:tcBorders>
              <w:top w:val="double" w:sz="4" w:space="0" w:color="007A7E"/>
            </w:tcBorders>
            <w:shd w:val="clear" w:color="auto" w:fill="auto"/>
            <w:vAlign w:val="center"/>
          </w:tcPr>
          <w:p w:rsidR="002758F5" w:rsidRPr="00D370F8" w:rsidRDefault="002758F5" w:rsidP="002758F5">
            <w:pPr>
              <w:pStyle w:val="Csakszveg"/>
              <w:jc w:val="left"/>
              <w:rPr>
                <w:rFonts w:ascii="Cambria" w:hAnsi="Cambria"/>
                <w:b/>
              </w:rPr>
            </w:pPr>
            <w:r w:rsidRPr="00D370F8">
              <w:rPr>
                <w:rFonts w:ascii="Cambria" w:hAnsi="Cambria"/>
                <w:b/>
              </w:rPr>
              <w:t>1. Gondolkozz és számolj!</w:t>
            </w:r>
          </w:p>
        </w:tc>
        <w:tc>
          <w:tcPr>
            <w:tcW w:w="1843" w:type="dxa"/>
            <w:tcBorders>
              <w:top w:val="double" w:sz="4" w:space="0" w:color="007A7E"/>
            </w:tcBorders>
            <w:shd w:val="clear" w:color="auto" w:fill="auto"/>
            <w:vAlign w:val="center"/>
          </w:tcPr>
          <w:p w:rsidR="002758F5" w:rsidRPr="00245401" w:rsidRDefault="00245401" w:rsidP="00285DDF">
            <w:pPr>
              <w:pStyle w:val="Csakszveg"/>
              <w:jc w:val="center"/>
              <w:rPr>
                <w:rFonts w:ascii="Cambria" w:hAnsi="Cambria"/>
                <w:b/>
                <w:bCs/>
                <w:color w:val="008080"/>
                <w:sz w:val="18"/>
              </w:rPr>
            </w:pPr>
            <w:r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1−2</w:t>
            </w:r>
            <w:r w:rsidR="00285DDF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9</w:t>
            </w:r>
            <w:r w:rsidR="002758F5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 xml:space="preserve">. </w:t>
            </w:r>
            <w:r w:rsidR="00C46151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óra</w:t>
            </w:r>
          </w:p>
        </w:tc>
        <w:tc>
          <w:tcPr>
            <w:tcW w:w="2016" w:type="dxa"/>
            <w:tcBorders>
              <w:top w:val="double" w:sz="4" w:space="0" w:color="007A7E"/>
            </w:tcBorders>
            <w:shd w:val="clear" w:color="auto" w:fill="auto"/>
            <w:vAlign w:val="center"/>
          </w:tcPr>
          <w:p w:rsidR="002758F5" w:rsidRPr="00D370F8" w:rsidRDefault="00285DDF" w:rsidP="002758F5">
            <w:pPr>
              <w:jc w:val="center"/>
              <w:rPr>
                <w:rFonts w:ascii="Cambria" w:hAnsi="Cambria" w:cs="Arial"/>
                <w:b/>
                <w:bCs/>
                <w:color w:val="FFFFFF"/>
                <w:highlight w:val="darkCyan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1−38</w:t>
            </w:r>
            <w:r w:rsidR="002758F5" w:rsidRPr="00D370F8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. </w:t>
            </w:r>
            <w:r w:rsidR="00C46151" w:rsidRPr="00D370F8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</w:tr>
      <w:tr w:rsidR="002758F5" w:rsidRPr="00D370F8" w:rsidTr="00285DDF">
        <w:trPr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2758F5" w:rsidRPr="00D370F8" w:rsidRDefault="002758F5" w:rsidP="002758F5">
            <w:pPr>
              <w:pStyle w:val="Csakszveg"/>
              <w:jc w:val="left"/>
              <w:rPr>
                <w:rFonts w:ascii="Cambria" w:hAnsi="Cambria"/>
                <w:b/>
              </w:rPr>
            </w:pPr>
            <w:r w:rsidRPr="00D370F8">
              <w:rPr>
                <w:rFonts w:ascii="Cambria" w:hAnsi="Cambria"/>
                <w:b/>
              </w:rPr>
              <w:t xml:space="preserve">2. </w:t>
            </w:r>
            <w:r w:rsidR="006F4EEF" w:rsidRPr="00D370F8">
              <w:rPr>
                <w:rFonts w:ascii="Cambria" w:hAnsi="Cambria"/>
                <w:b/>
              </w:rPr>
              <w:t>Testek, felületek, síkidomok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58F5" w:rsidRPr="00245401" w:rsidRDefault="00285DDF" w:rsidP="00285DDF">
            <w:pPr>
              <w:pStyle w:val="Csakszveg"/>
              <w:jc w:val="center"/>
              <w:rPr>
                <w:rFonts w:ascii="Cambria" w:hAnsi="Cambria"/>
                <w:b/>
                <w:bCs/>
                <w:color w:val="008080"/>
                <w:sz w:val="18"/>
              </w:rPr>
            </w:pPr>
            <w:r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30</w:t>
            </w:r>
            <w:r w:rsidR="002758F5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−</w:t>
            </w:r>
            <w:r w:rsid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53</w:t>
            </w:r>
            <w:r w:rsidR="002758F5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 xml:space="preserve">. </w:t>
            </w:r>
            <w:r w:rsidR="00C46151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óra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758F5" w:rsidRPr="00D370F8" w:rsidRDefault="00245401" w:rsidP="002758F5">
            <w:pPr>
              <w:jc w:val="center"/>
              <w:rPr>
                <w:rFonts w:ascii="Cambria" w:hAnsi="Cambria" w:cs="Arial"/>
                <w:b/>
                <w:bCs/>
                <w:color w:val="FFFFFF"/>
                <w:highlight w:val="darkCyan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39−74</w:t>
            </w:r>
            <w:r w:rsidR="002758F5" w:rsidRPr="00D370F8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. </w:t>
            </w:r>
            <w:r w:rsidR="00C46151" w:rsidRPr="00D370F8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</w:tr>
      <w:tr w:rsidR="002758F5" w:rsidRPr="00D370F8" w:rsidTr="00285DDF">
        <w:trPr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2758F5" w:rsidRPr="00D370F8" w:rsidRDefault="002758F5" w:rsidP="006F4EEF">
            <w:pPr>
              <w:pStyle w:val="Csakszveg"/>
              <w:jc w:val="left"/>
              <w:rPr>
                <w:rFonts w:ascii="Cambria" w:hAnsi="Cambria"/>
                <w:b/>
              </w:rPr>
            </w:pPr>
            <w:r w:rsidRPr="00D370F8">
              <w:rPr>
                <w:rFonts w:ascii="Cambria" w:hAnsi="Cambria"/>
                <w:b/>
              </w:rPr>
              <w:t xml:space="preserve">3. </w:t>
            </w:r>
            <w:r w:rsidR="006F4EEF" w:rsidRPr="00D370F8">
              <w:rPr>
                <w:rFonts w:ascii="Cambria" w:hAnsi="Cambria"/>
                <w:b/>
              </w:rPr>
              <w:t>Algebr</w:t>
            </w:r>
            <w:r w:rsidR="009B0523">
              <w:rPr>
                <w:rFonts w:ascii="Cambria" w:hAnsi="Cambria"/>
                <w:b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58F5" w:rsidRPr="00245401" w:rsidRDefault="00245401" w:rsidP="00285DDF">
            <w:pPr>
              <w:pStyle w:val="Csakszveg"/>
              <w:jc w:val="center"/>
              <w:rPr>
                <w:rFonts w:ascii="Cambria" w:hAnsi="Cambria"/>
                <w:b/>
                <w:bCs/>
                <w:color w:val="008080"/>
                <w:sz w:val="18"/>
              </w:rPr>
            </w:pPr>
            <w:r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54</w:t>
            </w:r>
            <w:r w:rsidR="002758F5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−</w:t>
            </w:r>
            <w:r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71</w:t>
            </w:r>
            <w:r w:rsidR="002758F5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 xml:space="preserve">. </w:t>
            </w:r>
            <w:r w:rsidR="00C46151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óra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758F5" w:rsidRPr="00D370F8" w:rsidRDefault="00245401" w:rsidP="002758F5">
            <w:pPr>
              <w:jc w:val="center"/>
              <w:rPr>
                <w:rFonts w:ascii="Cambria" w:hAnsi="Cambria" w:cs="Arial"/>
                <w:b/>
                <w:bCs/>
                <w:color w:val="FFFFFF"/>
                <w:highlight w:val="darkCyan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75−97</w:t>
            </w:r>
            <w:r w:rsidR="002758F5" w:rsidRPr="00D370F8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. </w:t>
            </w:r>
            <w:r w:rsidR="00C46151" w:rsidRPr="00D370F8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</w:tr>
      <w:tr w:rsidR="002758F5" w:rsidRPr="00D370F8" w:rsidTr="00285DDF">
        <w:trPr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2758F5" w:rsidRPr="00D370F8" w:rsidRDefault="002758F5" w:rsidP="006F4EEF">
            <w:pPr>
              <w:pStyle w:val="Csakszveg"/>
              <w:jc w:val="left"/>
              <w:rPr>
                <w:rFonts w:ascii="Cambria" w:hAnsi="Cambria"/>
                <w:b/>
              </w:rPr>
            </w:pPr>
            <w:r w:rsidRPr="00D370F8">
              <w:rPr>
                <w:rFonts w:ascii="Cambria" w:hAnsi="Cambria"/>
                <w:b/>
              </w:rPr>
              <w:t xml:space="preserve">4. </w:t>
            </w:r>
            <w:r w:rsidR="006F4EEF">
              <w:rPr>
                <w:rFonts w:ascii="Cambria" w:hAnsi="Cambria"/>
                <w:b/>
              </w:rPr>
              <w:t>Geometriai transzformációk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58F5" w:rsidRPr="00245401" w:rsidRDefault="00245401" w:rsidP="00285DDF">
            <w:pPr>
              <w:pStyle w:val="Csakszveg"/>
              <w:jc w:val="center"/>
              <w:rPr>
                <w:rFonts w:ascii="Cambria" w:hAnsi="Cambria"/>
                <w:b/>
                <w:bCs/>
                <w:color w:val="008080"/>
                <w:sz w:val="18"/>
              </w:rPr>
            </w:pPr>
            <w:r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72</w:t>
            </w:r>
            <w:r w:rsidR="002758F5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−</w:t>
            </w:r>
            <w:r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89</w:t>
            </w:r>
            <w:r w:rsidR="002758F5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 xml:space="preserve">. </w:t>
            </w:r>
            <w:r w:rsidR="00C46151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óra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758F5" w:rsidRPr="00D370F8" w:rsidRDefault="00245401" w:rsidP="002758F5">
            <w:pPr>
              <w:jc w:val="center"/>
              <w:rPr>
                <w:rFonts w:ascii="Cambria" w:hAnsi="Cambria" w:cs="Arial"/>
                <w:b/>
                <w:bCs/>
                <w:color w:val="FFFFFF"/>
                <w:highlight w:val="darkCyan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98−121</w:t>
            </w:r>
            <w:r w:rsidR="002758F5" w:rsidRPr="00D370F8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. </w:t>
            </w:r>
            <w:r w:rsidR="00C46151" w:rsidRPr="00D370F8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</w:tr>
      <w:tr w:rsidR="002758F5" w:rsidRPr="00D370F8" w:rsidTr="00285DDF">
        <w:trPr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2758F5" w:rsidRPr="00D370F8" w:rsidRDefault="002758F5" w:rsidP="006F4EEF">
            <w:pPr>
              <w:pStyle w:val="Csakszveg"/>
              <w:jc w:val="left"/>
              <w:rPr>
                <w:rFonts w:ascii="Cambria" w:hAnsi="Cambria"/>
                <w:b/>
              </w:rPr>
            </w:pPr>
            <w:r w:rsidRPr="00D370F8">
              <w:rPr>
                <w:rFonts w:ascii="Cambria" w:hAnsi="Cambria"/>
                <w:b/>
              </w:rPr>
              <w:t xml:space="preserve">5. </w:t>
            </w:r>
            <w:r w:rsidR="006F4EEF">
              <w:rPr>
                <w:rFonts w:ascii="Cambria" w:hAnsi="Cambria"/>
                <w:b/>
              </w:rPr>
              <w:t>Relációk, függvények, sorozatok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58F5" w:rsidRPr="00245401" w:rsidRDefault="00245401" w:rsidP="00285DDF">
            <w:pPr>
              <w:pStyle w:val="Csakszveg"/>
              <w:jc w:val="center"/>
              <w:rPr>
                <w:rFonts w:ascii="Cambria" w:hAnsi="Cambria"/>
                <w:b/>
                <w:bCs/>
                <w:color w:val="008080"/>
                <w:sz w:val="18"/>
              </w:rPr>
            </w:pPr>
            <w:r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90</w:t>
            </w:r>
            <w:r w:rsidR="002758F5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−</w:t>
            </w:r>
            <w:r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104</w:t>
            </w:r>
            <w:r w:rsidR="002758F5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 xml:space="preserve">. </w:t>
            </w:r>
            <w:r w:rsidR="00C46151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óra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758F5" w:rsidRPr="00D370F8" w:rsidRDefault="00245401" w:rsidP="002758F5">
            <w:pPr>
              <w:jc w:val="center"/>
              <w:rPr>
                <w:rFonts w:ascii="Cambria" w:hAnsi="Cambria" w:cs="Arial"/>
                <w:b/>
                <w:bCs/>
                <w:color w:val="FFFFFF"/>
                <w:highlight w:val="darkCyan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122−140</w:t>
            </w:r>
            <w:r w:rsidR="002758F5" w:rsidRPr="00D370F8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. </w:t>
            </w:r>
            <w:r w:rsidR="00C46151" w:rsidRPr="00D370F8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</w:tr>
      <w:tr w:rsidR="002758F5" w:rsidRPr="00D370F8" w:rsidTr="00285DDF">
        <w:trPr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2758F5" w:rsidRPr="00D370F8" w:rsidRDefault="002758F5" w:rsidP="006F4EEF">
            <w:pPr>
              <w:pStyle w:val="Csakszveg"/>
              <w:jc w:val="left"/>
              <w:rPr>
                <w:rFonts w:ascii="Cambria" w:hAnsi="Cambria"/>
                <w:b/>
              </w:rPr>
            </w:pPr>
            <w:r w:rsidRPr="00D370F8">
              <w:rPr>
                <w:rFonts w:ascii="Cambria" w:hAnsi="Cambria"/>
                <w:b/>
              </w:rPr>
              <w:t xml:space="preserve">6. </w:t>
            </w:r>
            <w:r w:rsidR="006F4EEF">
              <w:rPr>
                <w:rFonts w:ascii="Cambria" w:hAnsi="Cambria"/>
                <w:b/>
              </w:rPr>
              <w:t>Képességpróba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58F5" w:rsidRPr="00245401" w:rsidRDefault="00245401" w:rsidP="00285DDF">
            <w:pPr>
              <w:pStyle w:val="Csakszveg"/>
              <w:jc w:val="center"/>
              <w:rPr>
                <w:rFonts w:ascii="Cambria" w:hAnsi="Cambria"/>
                <w:b/>
                <w:bCs/>
                <w:color w:val="008080"/>
                <w:sz w:val="18"/>
              </w:rPr>
            </w:pPr>
            <w:r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105</w:t>
            </w:r>
            <w:r w:rsidR="002758F5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 xml:space="preserve">−108. </w:t>
            </w:r>
            <w:r w:rsidR="00C46151" w:rsidRPr="00245401">
              <w:rPr>
                <w:rFonts w:ascii="Cambria" w:hAnsi="Cambria"/>
                <w:b/>
                <w:bCs/>
                <w:color w:val="008080"/>
                <w:highlight w:val="yellow"/>
                <w:bdr w:val="single" w:sz="4" w:space="0" w:color="auto"/>
              </w:rPr>
              <w:t>óra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758F5" w:rsidRPr="00D370F8" w:rsidRDefault="00245401" w:rsidP="002758F5">
            <w:pPr>
              <w:jc w:val="center"/>
              <w:rPr>
                <w:rFonts w:ascii="Cambria" w:hAnsi="Cambria" w:cs="Arial"/>
                <w:b/>
                <w:bCs/>
                <w:color w:val="FFFFFF"/>
                <w:highlight w:val="darkCyan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141</w:t>
            </w:r>
            <w:r w:rsidR="002758F5" w:rsidRPr="00D370F8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−144. </w:t>
            </w:r>
            <w:r w:rsidR="00C46151" w:rsidRPr="00D370F8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</w:tr>
    </w:tbl>
    <w:p w:rsidR="00DF600A" w:rsidRPr="004D6BA5" w:rsidRDefault="00DF600A" w:rsidP="006A1E6E">
      <w:pPr>
        <w:pStyle w:val="Cmsor1"/>
        <w:jc w:val="center"/>
        <w:rPr>
          <w:rFonts w:ascii="Cambria" w:hAnsi="Cambria"/>
          <w:sz w:val="36"/>
          <w:szCs w:val="26"/>
        </w:rPr>
      </w:pPr>
      <w:r w:rsidRPr="004D6BA5">
        <w:rPr>
          <w:rFonts w:ascii="Cambria" w:hAnsi="Cambria"/>
          <w:sz w:val="28"/>
        </w:rPr>
        <w:lastRenderedPageBreak/>
        <w:t>Tanmen</w:t>
      </w:r>
      <w:r w:rsidR="00BC67E5">
        <w:rPr>
          <w:rFonts w:ascii="Cambria" w:hAnsi="Cambria"/>
          <w:sz w:val="28"/>
        </w:rPr>
        <w:t>et</w:t>
      </w:r>
    </w:p>
    <w:p w:rsidR="00DF600A" w:rsidRPr="004D6BA5" w:rsidRDefault="00DF600A" w:rsidP="00760EA2">
      <w:pPr>
        <w:pStyle w:val="Cmsor2"/>
        <w:spacing w:before="240" w:after="240"/>
        <w:jc w:val="center"/>
        <w:rPr>
          <w:rFonts w:ascii="Cambria" w:hAnsi="Cambria"/>
        </w:rPr>
      </w:pPr>
      <w:r w:rsidRPr="004D6BA5">
        <w:rPr>
          <w:rFonts w:ascii="Cambria" w:hAnsi="Cambria"/>
          <w:sz w:val="24"/>
        </w:rPr>
        <w:t>1. Gondolkozz és számolj!</w:t>
      </w:r>
    </w:p>
    <w:tbl>
      <w:tblPr>
        <w:tblW w:w="9356" w:type="dxa"/>
        <w:jc w:val="center"/>
        <w:tblInd w:w="-482" w:type="dxa"/>
        <w:tblBorders>
          <w:top w:val="single" w:sz="8" w:space="0" w:color="007E7B"/>
          <w:left w:val="single" w:sz="8" w:space="0" w:color="007E7B"/>
          <w:bottom w:val="single" w:sz="8" w:space="0" w:color="007E7B"/>
          <w:right w:val="single" w:sz="8" w:space="0" w:color="007E7B"/>
          <w:insideH w:val="single" w:sz="8" w:space="0" w:color="007E7B"/>
          <w:insideV w:val="single" w:sz="8" w:space="0" w:color="007E7B"/>
        </w:tblBorders>
        <w:tblCellMar>
          <w:top w:w="57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6379"/>
      </w:tblGrid>
      <w:tr w:rsidR="00DF600A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00A" w:rsidRPr="000766FB" w:rsidRDefault="00DF600A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10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10"/>
                <w:sz w:val="20"/>
                <w:szCs w:val="20"/>
                <w:bdr w:val="single" w:sz="4" w:space="0" w:color="auto"/>
              </w:rPr>
              <w:t xml:space="preserve">1−2.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10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00A" w:rsidRPr="00D370F8" w:rsidRDefault="00DF600A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1−2.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DF600A" w:rsidRPr="00D370F8" w:rsidRDefault="00DF600A" w:rsidP="005D4D87">
            <w:pPr>
              <w:spacing w:before="240"/>
              <w:ind w:left="568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Mit tanultunk a halmazokról?</w:t>
            </w:r>
          </w:p>
          <w:p w:rsidR="00DF600A" w:rsidRPr="00D370F8" w:rsidRDefault="00DF600A" w:rsidP="00DF600A">
            <w:pPr>
              <w:spacing w:before="24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Halmazelméleti alapismeretek</w:t>
            </w:r>
            <w:r w:rsidRPr="00D370F8">
              <w:rPr>
                <w:rFonts w:ascii="Cambria" w:hAnsi="Cambria" w:cs="Arial"/>
                <w:bCs/>
                <w:sz w:val="20"/>
                <w:szCs w:val="20"/>
              </w:rPr>
              <w:t xml:space="preserve"> áttekintése konkrét példák alapján.</w:t>
            </w:r>
          </w:p>
          <w:p w:rsidR="005D4D87" w:rsidRPr="00D370F8" w:rsidRDefault="005D4D87" w:rsidP="005D4D87">
            <w:pPr>
              <w:spacing w:before="240"/>
              <w:ind w:left="568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A halmazokról tanultak kiegészítése</w:t>
            </w:r>
          </w:p>
          <w:p w:rsidR="00DF600A" w:rsidRPr="00D370F8" w:rsidRDefault="00806F25" w:rsidP="006F4EEF">
            <w:pPr>
              <w:pStyle w:val="szoveg"/>
              <w:spacing w:before="120"/>
              <w:jc w:val="left"/>
              <w:rPr>
                <w:rFonts w:ascii="Cambria" w:hAnsi="Cambria"/>
                <w:b/>
                <w:bCs/>
                <w:szCs w:val="20"/>
              </w:rPr>
            </w:pPr>
            <w:r w:rsidRPr="00C71E00">
              <w:rPr>
                <w:rFonts w:ascii="Cambria" w:eastAsia="Times New Roman" w:hAnsi="Cambria"/>
                <w:bCs/>
                <w:i/>
                <w:iCs/>
                <w:color w:val="FFFFFF"/>
                <w:szCs w:val="20"/>
                <w:highlight w:val="darkCyan"/>
              </w:rPr>
              <w:t>Jobb képességű csoportban</w:t>
            </w:r>
            <w:r w:rsidRPr="00D370F8">
              <w:rPr>
                <w:rFonts w:ascii="Cambria" w:hAnsi="Cambria"/>
              </w:rPr>
              <w:t xml:space="preserve">, illetve </w:t>
            </w:r>
            <w:r w:rsidRPr="00D370F8">
              <w:rPr>
                <w:rFonts w:ascii="Cambria" w:hAnsi="Cambria"/>
                <w:i/>
                <w:iCs/>
              </w:rPr>
              <w:t>középiskolai felvételire készülő tanul</w:t>
            </w:r>
            <w:r w:rsidRPr="00D370F8">
              <w:rPr>
                <w:rFonts w:ascii="Cambria" w:hAnsi="Cambria"/>
                <w:i/>
                <w:iCs/>
              </w:rPr>
              <w:t>ó</w:t>
            </w:r>
            <w:r w:rsidRPr="00D370F8">
              <w:rPr>
                <w:rFonts w:ascii="Cambria" w:hAnsi="Cambria"/>
                <w:i/>
                <w:iCs/>
              </w:rPr>
              <w:t xml:space="preserve">ink számára </w:t>
            </w:r>
            <w:r w:rsidRPr="00D370F8">
              <w:rPr>
                <w:rFonts w:ascii="Cambria" w:hAnsi="Cambria"/>
              </w:rPr>
              <w:t>általánosan is értelmezhetjük a következő fogal</w:t>
            </w:r>
            <w:r w:rsidR="005D4D87" w:rsidRPr="00D370F8">
              <w:rPr>
                <w:rFonts w:ascii="Cambria" w:hAnsi="Cambria"/>
              </w:rPr>
              <w:t>makat: ha</w:t>
            </w:r>
            <w:r w:rsidR="005D4D87" w:rsidRPr="00D370F8">
              <w:rPr>
                <w:rFonts w:ascii="Cambria" w:hAnsi="Cambria"/>
              </w:rPr>
              <w:t>l</w:t>
            </w:r>
            <w:r w:rsidR="005D4D87" w:rsidRPr="00D370F8">
              <w:rPr>
                <w:rFonts w:ascii="Cambria" w:hAnsi="Cambria"/>
              </w:rPr>
              <w:t xml:space="preserve">maz, elem, </w:t>
            </w:r>
            <w:proofErr w:type="gramStart"/>
            <w:r w:rsidR="005D4D87" w:rsidRPr="00D370F8">
              <w:rPr>
                <w:rFonts w:ascii="Cambria" w:hAnsi="Cambria"/>
              </w:rPr>
              <w:t>eleme</w:t>
            </w:r>
            <w:proofErr w:type="gramEnd"/>
            <w:r w:rsidR="005D4D87" w:rsidRPr="00D370F8">
              <w:rPr>
                <w:rFonts w:ascii="Cambria" w:hAnsi="Cambria"/>
              </w:rPr>
              <w:t xml:space="preserve"> </w:t>
            </w:r>
            <w:r w:rsidRPr="00D370F8">
              <w:rPr>
                <w:rFonts w:ascii="Cambria" w:hAnsi="Cambria"/>
              </w:rPr>
              <w:t xml:space="preserve">mint nem definiált alapfogalmak; üres halmaz, halmaz részhalmaza, halmazok kiegészítő halmaza, közös része (metszete), egyesítettje (uniója), különbsége. </w:t>
            </w:r>
            <w:r w:rsidR="005D4D87" w:rsidRPr="00D370F8">
              <w:rPr>
                <w:rFonts w:ascii="Cambria" w:hAnsi="Cambria"/>
              </w:rPr>
              <w:br/>
            </w:r>
            <w:r w:rsidR="00DF600A" w:rsidRPr="00D370F8">
              <w:rPr>
                <w:rFonts w:ascii="Cambria" w:hAnsi="Cambria"/>
              </w:rPr>
              <w:t>Bevezet</w:t>
            </w:r>
            <w:r w:rsidR="005D4D87" w:rsidRPr="00D370F8">
              <w:rPr>
                <w:rFonts w:ascii="Cambria" w:hAnsi="Cambria"/>
              </w:rPr>
              <w:t>hetjük a fenti fogal</w:t>
            </w:r>
            <w:r w:rsidR="00DF600A" w:rsidRPr="00D370F8">
              <w:rPr>
                <w:rFonts w:ascii="Cambria" w:hAnsi="Cambria"/>
              </w:rPr>
              <w:t>makkal kapcsolatos jelöléseket.</w:t>
            </w:r>
          </w:p>
          <w:p w:rsidR="00DF600A" w:rsidRPr="00D370F8" w:rsidRDefault="00DF600A" w:rsidP="00DF600A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</w:rPr>
              <w:t xml:space="preserve">Osztó, többszörös, oszthatósági szabályok. </w:t>
            </w:r>
          </w:p>
          <w:p w:rsidR="00DF600A" w:rsidRPr="00D370F8" w:rsidRDefault="00DF600A" w:rsidP="00DF600A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 xml:space="preserve">Matematikai logika: legalább, legfeljebb, pontosan; és, (megengedő) vagy stb. </w:t>
            </w:r>
          </w:p>
          <w:p w:rsidR="00DF600A" w:rsidRPr="00D370F8" w:rsidRDefault="00DF600A" w:rsidP="00DF600A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</w:rPr>
              <w:t>Logikai feladatok.</w:t>
            </w:r>
          </w:p>
        </w:tc>
      </w:tr>
      <w:tr w:rsidR="002F6A34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F6A34" w:rsidRPr="000766FB" w:rsidRDefault="002F6A34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10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10"/>
                <w:sz w:val="20"/>
                <w:szCs w:val="20"/>
                <w:bdr w:val="single" w:sz="4" w:space="0" w:color="auto"/>
              </w:rPr>
              <w:t xml:space="preserve">3.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10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A34" w:rsidRPr="00D370F8" w:rsidRDefault="002F6A34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3.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2F6A34" w:rsidRPr="00D370F8" w:rsidRDefault="00EF7BD6" w:rsidP="005F18B6">
            <w:pPr>
              <w:spacing w:before="240"/>
              <w:ind w:left="567" w:hanging="108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 t</w:t>
            </w:r>
            <w:r w:rsidR="002F6A34"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ermészetes számok</w:t>
            </w:r>
          </w:p>
          <w:p w:rsidR="002F6A34" w:rsidRPr="00D370F8" w:rsidRDefault="002F6A34" w:rsidP="006F4EEF">
            <w:pPr>
              <w:pStyle w:val="szoveg"/>
              <w:spacing w:before="12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A 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>természetes szám fogalma, műveleti tulajdonságok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. </w:t>
            </w:r>
          </w:p>
          <w:p w:rsidR="002F6A34" w:rsidRPr="00D370F8" w:rsidRDefault="002F6A34" w:rsidP="006F4EEF">
            <w:pPr>
              <w:pStyle w:val="szoveg"/>
              <w:spacing w:before="120"/>
              <w:rPr>
                <w:rFonts w:ascii="Cambria" w:hAnsi="Cambria"/>
              </w:rPr>
            </w:pPr>
            <w:proofErr w:type="spellStart"/>
            <w:r w:rsidRPr="00D370F8">
              <w:rPr>
                <w:rFonts w:ascii="Cambria" w:hAnsi="Cambria"/>
                <w:szCs w:val="2"/>
              </w:rPr>
              <w:t>Helyiértékek</w:t>
            </w:r>
            <w:proofErr w:type="spellEnd"/>
            <w:r w:rsidRPr="00D370F8">
              <w:rPr>
                <w:rFonts w:ascii="Cambria" w:hAnsi="Cambria"/>
                <w:szCs w:val="2"/>
              </w:rPr>
              <w:t xml:space="preserve"> rendszere a tízes számrendszerben: </w:t>
            </w:r>
            <w:proofErr w:type="spellStart"/>
            <w:r w:rsidRPr="00D370F8">
              <w:rPr>
                <w:rFonts w:ascii="Cambria" w:hAnsi="Cambria"/>
                <w:szCs w:val="2"/>
              </w:rPr>
              <w:t>alakiérték</w:t>
            </w:r>
            <w:proofErr w:type="spellEnd"/>
            <w:r w:rsidRPr="00D370F8">
              <w:rPr>
                <w:rFonts w:ascii="Cambria" w:hAnsi="Cambria"/>
                <w:szCs w:val="2"/>
              </w:rPr>
              <w:t>, tényleges érték.</w:t>
            </w:r>
            <w:r w:rsidRPr="00D370F8">
              <w:rPr>
                <w:rFonts w:ascii="Cambria" w:hAnsi="Cambria"/>
              </w:rPr>
              <w:t xml:space="preserve"> </w:t>
            </w:r>
          </w:p>
          <w:p w:rsidR="002F6A34" w:rsidRPr="00D370F8" w:rsidRDefault="002F6A34" w:rsidP="00BF7156">
            <w:pPr>
              <w:pStyle w:val="szoveg"/>
              <w:spacing w:before="240"/>
              <w:rPr>
                <w:rFonts w:ascii="Cambria" w:hAnsi="Cambria"/>
                <w:b/>
                <w:szCs w:val="20"/>
              </w:rPr>
            </w:pPr>
            <w:r w:rsidRPr="00D370F8">
              <w:rPr>
                <w:rFonts w:ascii="Cambria" w:hAnsi="Cambria"/>
              </w:rPr>
              <w:t>Írásbeli műveletek gyakorlása. Szöveges feladatok.</w:t>
            </w:r>
          </w:p>
        </w:tc>
      </w:tr>
      <w:tr w:rsidR="002F6A34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F6A34" w:rsidRPr="000766FB" w:rsidRDefault="002F6A34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pacing w:val="10"/>
                <w:szCs w:val="20"/>
              </w:rPr>
            </w:pPr>
            <w:r w:rsidRPr="000766FB">
              <w:rPr>
                <w:rFonts w:ascii="Cambria" w:hAnsi="Cambria"/>
                <w:b/>
                <w:color w:val="007E7B"/>
                <w:spacing w:val="10"/>
                <w:szCs w:val="20"/>
                <w:bdr w:val="single" w:sz="4" w:space="0" w:color="auto"/>
              </w:rPr>
              <w:t xml:space="preserve">4. </w:t>
            </w:r>
            <w:r w:rsidR="00B85EDB" w:rsidRPr="000766FB">
              <w:rPr>
                <w:rFonts w:ascii="Cambria" w:hAnsi="Cambria"/>
                <w:b/>
                <w:color w:val="007E7B"/>
                <w:spacing w:val="1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A34" w:rsidRPr="00D370F8" w:rsidRDefault="002F6A34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4−5.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2F6A34" w:rsidRPr="00D370F8" w:rsidRDefault="002F6A34" w:rsidP="005F18B6">
            <w:pPr>
              <w:spacing w:before="240"/>
              <w:ind w:left="567" w:hanging="108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Használd a számológépet!</w:t>
            </w:r>
          </w:p>
          <w:p w:rsidR="002F6A34" w:rsidRPr="00D370F8" w:rsidRDefault="002F6A34" w:rsidP="00F83638">
            <w:pPr>
              <w:pStyle w:val="szoveg"/>
              <w:spacing w:before="24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A zsebszámológép használatával kapcsolatos ismeretek és tapasztalatok tudatosítása. </w:t>
            </w:r>
          </w:p>
          <w:p w:rsidR="002F6A34" w:rsidRPr="00D370F8" w:rsidRDefault="002F6A34" w:rsidP="005D4D87">
            <w:pPr>
              <w:pStyle w:val="szoveg"/>
              <w:spacing w:before="12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i/>
                <w:szCs w:val="20"/>
              </w:rPr>
              <w:t xml:space="preserve">A 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>redukált programban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 az egyszerű és az összetett számfeladatok gy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a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korlására helyez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softHyphen/>
              <w:t>zük a hangsúlyt.</w:t>
            </w:r>
          </w:p>
          <w:p w:rsidR="002F6A34" w:rsidRPr="00D370F8" w:rsidRDefault="002F6A34" w:rsidP="005D4D87">
            <w:pPr>
              <w:pStyle w:val="szoveg"/>
              <w:spacing w:before="120"/>
              <w:rPr>
                <w:rFonts w:ascii="Cambria" w:hAnsi="Cambria"/>
              </w:rPr>
            </w:pP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 </w:t>
            </w:r>
            <w:r w:rsidRPr="00D370F8">
              <w:rPr>
                <w:rFonts w:ascii="Cambria" w:hAnsi="Cambria"/>
              </w:rPr>
              <w:t xml:space="preserve">Műveleti sorrend, zárójelek használata. </w:t>
            </w:r>
          </w:p>
          <w:p w:rsidR="002F6A34" w:rsidRPr="00D370F8" w:rsidRDefault="002F6A34" w:rsidP="005D4D87">
            <w:pPr>
              <w:pStyle w:val="szoveg"/>
              <w:spacing w:before="120"/>
              <w:rPr>
                <w:rFonts w:ascii="Cambria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</w:rPr>
              <w:t>A zsebszámológép használatát a tankönyv további fejezeteinek feldolg</w:t>
            </w:r>
            <w:r w:rsidRPr="00D370F8">
              <w:rPr>
                <w:rFonts w:ascii="Cambria" w:hAnsi="Cambria"/>
              </w:rPr>
              <w:t>o</w:t>
            </w:r>
            <w:r w:rsidRPr="00D370F8">
              <w:rPr>
                <w:rFonts w:ascii="Cambria" w:hAnsi="Cambria"/>
              </w:rPr>
              <w:t>zásánál gyakorol</w:t>
            </w:r>
            <w:r w:rsidRPr="00D370F8">
              <w:rPr>
                <w:rFonts w:ascii="Cambria" w:hAnsi="Cambria"/>
              </w:rPr>
              <w:softHyphen/>
              <w:t>tatjuk be.</w:t>
            </w:r>
          </w:p>
        </w:tc>
      </w:tr>
      <w:tr w:rsidR="00C40999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40999" w:rsidRPr="000766FB" w:rsidRDefault="00C40999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10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10"/>
                <w:sz w:val="20"/>
                <w:szCs w:val="20"/>
                <w:bdr w:val="single" w:sz="4" w:space="0" w:color="auto"/>
              </w:rPr>
              <w:t xml:space="preserve">5−6.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10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999" w:rsidRPr="00D370F8" w:rsidRDefault="00C40999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6−7.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40999" w:rsidRPr="00D370F8" w:rsidRDefault="00C40999" w:rsidP="006F4EEF">
            <w:pPr>
              <w:spacing w:before="240" w:after="120"/>
              <w:ind w:left="567"/>
              <w:rPr>
                <w:rFonts w:ascii="Cambria" w:hAnsi="Cambria" w:cs="Arial"/>
                <w:b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Hatványozás</w:t>
            </w:r>
          </w:p>
          <w:p w:rsidR="00C40999" w:rsidRPr="00D370F8" w:rsidRDefault="00C40999" w:rsidP="00DB542A">
            <w:pPr>
              <w:pStyle w:val="szoveg"/>
              <w:spacing w:before="12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i/>
                <w:szCs w:val="20"/>
              </w:rPr>
              <w:t xml:space="preserve">A 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>hatványozás értelmezése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 (ismétlés), hatványok kiszámítása zsebsz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á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mológéppel. </w:t>
            </w:r>
          </w:p>
          <w:p w:rsidR="00EF7BD6" w:rsidRDefault="00C40999" w:rsidP="00EF7BD6">
            <w:pPr>
              <w:pStyle w:val="szoveg"/>
              <w:spacing w:before="120"/>
              <w:ind w:left="568"/>
              <w:rPr>
                <w:rFonts w:ascii="Cambria" w:eastAsia="Times New Roman" w:hAnsi="Cambria"/>
                <w:b/>
                <w:bCs/>
                <w:iCs/>
                <w:szCs w:val="20"/>
              </w:rPr>
            </w:pPr>
            <w:r w:rsidRPr="00EF7BD6">
              <w:rPr>
                <w:rFonts w:ascii="Cambria" w:eastAsia="Times New Roman" w:hAnsi="Cambria"/>
                <w:b/>
                <w:bCs/>
                <w:iCs/>
                <w:szCs w:val="20"/>
              </w:rPr>
              <w:t>Számolás hatványokkal</w:t>
            </w:r>
          </w:p>
          <w:p w:rsidR="00C40999" w:rsidRPr="00D370F8" w:rsidRDefault="00EF7BD6" w:rsidP="005D4D87">
            <w:pPr>
              <w:pStyle w:val="szoveg"/>
              <w:spacing w:before="120"/>
              <w:rPr>
                <w:rFonts w:ascii="Cambria" w:eastAsia="Times New Roman" w:hAnsi="Cambria"/>
                <w:bCs/>
                <w:szCs w:val="20"/>
              </w:rPr>
            </w:pPr>
            <w:r>
              <w:rPr>
                <w:rFonts w:ascii="Cambria" w:hAnsi="Cambria"/>
              </w:rPr>
              <w:t>A</w:t>
            </w:r>
            <w:r w:rsidR="00C40999" w:rsidRPr="00D370F8">
              <w:rPr>
                <w:rFonts w:ascii="Cambria" w:hAnsi="Cambria"/>
              </w:rPr>
              <w:t>zonos alapú hatványok szorzása, osztása, szorzat, hányados hatvány</w:t>
            </w:r>
            <w:r w:rsidR="00C40999" w:rsidRPr="00D370F8">
              <w:rPr>
                <w:rFonts w:ascii="Cambria" w:hAnsi="Cambria"/>
              </w:rPr>
              <w:t>o</w:t>
            </w:r>
            <w:r w:rsidR="00C40999" w:rsidRPr="00D370F8">
              <w:rPr>
                <w:rFonts w:ascii="Cambria" w:hAnsi="Cambria"/>
              </w:rPr>
              <w:t>zása konkrét számfeladatokban.</w:t>
            </w:r>
            <w:r w:rsidR="00C40999" w:rsidRPr="00D370F8">
              <w:rPr>
                <w:rFonts w:ascii="Cambria" w:eastAsia="Times New Roman" w:hAnsi="Cambria"/>
                <w:bCs/>
                <w:szCs w:val="20"/>
              </w:rPr>
              <w:t xml:space="preserve"> </w:t>
            </w:r>
          </w:p>
          <w:p w:rsidR="00C40999" w:rsidRPr="00D370F8" w:rsidRDefault="00C40999" w:rsidP="005D4D87">
            <w:pPr>
              <w:pStyle w:val="szoveg"/>
              <w:spacing w:before="12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A 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>számok négyzetének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 fogalma, meghatározása zsebszámológéppel.</w:t>
            </w:r>
          </w:p>
          <w:p w:rsidR="00C40999" w:rsidRPr="00D370F8" w:rsidRDefault="00C40999" w:rsidP="005D4D87">
            <w:pPr>
              <w:pStyle w:val="szoveg"/>
              <w:spacing w:before="120"/>
              <w:rPr>
                <w:rFonts w:ascii="Cambria" w:eastAsia="Times New Roman" w:hAnsi="Cambria"/>
                <w:bCs/>
                <w:szCs w:val="20"/>
              </w:rPr>
            </w:pPr>
            <w:r w:rsidRPr="00C71E00">
              <w:rPr>
                <w:rFonts w:ascii="Cambria" w:eastAsia="Times New Roman" w:hAnsi="Cambria"/>
                <w:bCs/>
                <w:i/>
                <w:iCs/>
                <w:color w:val="FFFFFF"/>
                <w:szCs w:val="20"/>
                <w:highlight w:val="darkCyan"/>
              </w:rPr>
              <w:t>Jobb képességű csoportban</w:t>
            </w:r>
            <w:r w:rsidRPr="00D370F8">
              <w:rPr>
                <w:rFonts w:ascii="Cambria" w:hAnsi="Cambria"/>
                <w:i/>
                <w:iCs/>
              </w:rPr>
              <w:t xml:space="preserve"> </w:t>
            </w:r>
            <w:r w:rsidRPr="00D370F8">
              <w:rPr>
                <w:rFonts w:ascii="Cambria" w:hAnsi="Cambria"/>
              </w:rPr>
              <w:t>bizonyíthatjuk a hatványokkal végzett műv</w:t>
            </w:r>
            <w:r w:rsidRPr="00D370F8">
              <w:rPr>
                <w:rFonts w:ascii="Cambria" w:hAnsi="Cambria"/>
              </w:rPr>
              <w:t>e</w:t>
            </w:r>
            <w:r w:rsidRPr="00D370F8">
              <w:rPr>
                <w:rFonts w:ascii="Cambria" w:hAnsi="Cambria"/>
              </w:rPr>
              <w:t>letek szabályait.</w:t>
            </w:r>
          </w:p>
          <w:p w:rsidR="00C40999" w:rsidRPr="00D370F8" w:rsidRDefault="00C40999" w:rsidP="005D4D87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D370F8">
              <w:rPr>
                <w:rFonts w:ascii="Cambria" w:hAnsi="Cambria"/>
              </w:rPr>
              <w:t>Műveleti tulajdonságok. Műveleti sorrend. A zsebszámológép használata</w:t>
            </w:r>
            <w:r w:rsidRPr="00D370F8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D370F8" w:rsidRPr="00D370F8" w:rsidRDefault="00BF1C6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9356" w:type="dxa"/>
        <w:jc w:val="center"/>
        <w:tblInd w:w="-482" w:type="dxa"/>
        <w:tblBorders>
          <w:top w:val="single" w:sz="8" w:space="0" w:color="007E7B"/>
          <w:left w:val="single" w:sz="8" w:space="0" w:color="007E7B"/>
          <w:bottom w:val="single" w:sz="8" w:space="0" w:color="007E7B"/>
          <w:right w:val="single" w:sz="8" w:space="0" w:color="007E7B"/>
          <w:insideH w:val="single" w:sz="8" w:space="0" w:color="007E7B"/>
          <w:insideV w:val="single" w:sz="8" w:space="0" w:color="007E7B"/>
        </w:tblBorders>
        <w:tblCellMar>
          <w:top w:w="57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6379"/>
      </w:tblGrid>
      <w:tr w:rsidR="00C40999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40999" w:rsidRPr="00D370F8" w:rsidRDefault="00C40999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lastRenderedPageBreak/>
              <w:t xml:space="preserve">7−8. </w:t>
            </w:r>
            <w:r w:rsidR="00B85EDB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999" w:rsidRPr="00D370F8" w:rsidRDefault="00C40999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8−10.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40999" w:rsidRPr="00D370F8" w:rsidRDefault="00C40999" w:rsidP="009853E2">
            <w:pPr>
              <w:spacing w:before="240"/>
              <w:ind w:left="284" w:firstLine="318"/>
              <w:rPr>
                <w:rFonts w:ascii="Cambria" w:hAnsi="Cambria" w:cs="Arial"/>
                <w:b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A számok normálalakja</w:t>
            </w:r>
          </w:p>
          <w:p w:rsidR="00C40999" w:rsidRPr="00D370F8" w:rsidRDefault="00C40999" w:rsidP="00DB542A">
            <w:pPr>
              <w:pStyle w:val="szoveg"/>
              <w:spacing w:before="12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Alapszinten: </w:t>
            </w:r>
            <w:r w:rsidRPr="00D370F8">
              <w:rPr>
                <w:rFonts w:ascii="Cambria" w:hAnsi="Cambria"/>
              </w:rPr>
              <w:t xml:space="preserve">A </w:t>
            </w:r>
            <w:proofErr w:type="spellStart"/>
            <w:r w:rsidRPr="00D370F8">
              <w:rPr>
                <w:rFonts w:ascii="Cambria" w:hAnsi="Cambria"/>
              </w:rPr>
              <w:t>helyiértékek</w:t>
            </w:r>
            <w:proofErr w:type="spellEnd"/>
            <w:r w:rsidRPr="00D370F8">
              <w:rPr>
                <w:rFonts w:ascii="Cambria" w:hAnsi="Cambria"/>
              </w:rPr>
              <w:t xml:space="preserve"> felírása 10 hatványainak segítségével. Az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1-nél nagyobb 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>számok normálalakja.</w:t>
            </w:r>
          </w:p>
          <w:p w:rsidR="00C40999" w:rsidRPr="00D370F8" w:rsidRDefault="00E31C57" w:rsidP="00BF7156">
            <w:pPr>
              <w:pStyle w:val="szoveg"/>
              <w:spacing w:before="120"/>
              <w:rPr>
                <w:rFonts w:ascii="Cambria" w:eastAsia="Times New Roman" w:hAnsi="Cambria"/>
                <w:bCs/>
                <w:szCs w:val="20"/>
              </w:rPr>
            </w:pPr>
            <w:r w:rsidRPr="00C71E00">
              <w:rPr>
                <w:rFonts w:ascii="Cambria" w:eastAsia="Times New Roman" w:hAnsi="Cambria"/>
                <w:bCs/>
                <w:i/>
                <w:iCs/>
                <w:color w:val="FFFFFF"/>
                <w:szCs w:val="20"/>
                <w:highlight w:val="darkCyan"/>
              </w:rPr>
              <w:t>Jobb szinten álló csoportban:</w:t>
            </w:r>
            <w:r w:rsidR="00C40999" w:rsidRPr="00D370F8">
              <w:rPr>
                <w:rFonts w:ascii="Cambria" w:hAnsi="Cambria"/>
                <w:i/>
                <w:iCs/>
              </w:rPr>
              <w:t xml:space="preserve"> </w:t>
            </w:r>
            <w:r w:rsidR="00C40999" w:rsidRPr="00D370F8">
              <w:rPr>
                <w:rFonts w:ascii="Cambria" w:hAnsi="Cambria"/>
              </w:rPr>
              <w:t xml:space="preserve">Számolás normálalakban adott számokkal. A 10 </w:t>
            </w:r>
            <w:r w:rsidR="00C40999" w:rsidRPr="00D370F8">
              <w:rPr>
                <w:rFonts w:ascii="Cambria" w:hAnsi="Cambria"/>
                <w:i/>
                <w:iCs/>
              </w:rPr>
              <w:t xml:space="preserve">negatív egész kitevőjű hatványainak értelmezése. </w:t>
            </w:r>
            <w:r w:rsidR="00C40999" w:rsidRPr="00D370F8">
              <w:rPr>
                <w:rFonts w:ascii="Cambria" w:hAnsi="Cambria"/>
              </w:rPr>
              <w:t>0-nál nagyobb számok normálalakja.</w:t>
            </w:r>
          </w:p>
          <w:p w:rsidR="00C40999" w:rsidRPr="00D370F8" w:rsidRDefault="00C40999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Hatványozás. Számolás zsebszámológéppel.</w:t>
            </w:r>
          </w:p>
          <w:p w:rsidR="00C40999" w:rsidRPr="00D370F8" w:rsidRDefault="00C40999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D370F8">
              <w:rPr>
                <w:rFonts w:ascii="Cambria" w:hAnsi="Cambria"/>
              </w:rPr>
              <w:t>Az SI mértékegységek előtagjainak rendszere (</w:t>
            </w:r>
            <w:proofErr w:type="spellStart"/>
            <w:r w:rsidRPr="00D370F8">
              <w:rPr>
                <w:rFonts w:ascii="Cambria" w:hAnsi="Cambria"/>
              </w:rPr>
              <w:t>Tk</w:t>
            </w:r>
            <w:proofErr w:type="spellEnd"/>
            <w:r w:rsidRPr="00D370F8">
              <w:rPr>
                <w:rFonts w:ascii="Cambria" w:hAnsi="Cambria"/>
              </w:rPr>
              <w:t>. 6. oldal) Mértékegységek átváltása. Kapcsolat a fizika, illetve kémia tantárgyakkal.</w:t>
            </w:r>
          </w:p>
        </w:tc>
      </w:tr>
      <w:tr w:rsidR="00C40999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40999" w:rsidRPr="00D370F8" w:rsidRDefault="00C40999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 xml:space="preserve">9−10. </w:t>
            </w:r>
            <w:r w:rsidR="00B85EDB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999" w:rsidRPr="00D370F8" w:rsidRDefault="00C40999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11−12.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40999" w:rsidRPr="00D370F8" w:rsidRDefault="00C40999" w:rsidP="005F18B6">
            <w:pPr>
              <w:spacing w:before="240"/>
              <w:ind w:left="568"/>
              <w:rPr>
                <w:rFonts w:ascii="Cambria" w:hAnsi="Cambria" w:cs="Arial"/>
                <w:b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Osztó, többszörös</w:t>
            </w:r>
          </w:p>
          <w:p w:rsidR="00C40999" w:rsidRPr="00D370F8" w:rsidRDefault="00C40999" w:rsidP="00DB542A">
            <w:pPr>
              <w:pStyle w:val="szoveg"/>
              <w:spacing w:before="12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>A korábban tanultak áttekintése: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 Osztó, többszörös, törzsszám (prí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m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szám), összetett szám, a számelmélet alaptétele, legnagyobb közös osztó, legkisebb közös többszörös, oszthatósági szabályok.</w:t>
            </w:r>
          </w:p>
          <w:p w:rsidR="00C40999" w:rsidRPr="00D370F8" w:rsidRDefault="00C40999" w:rsidP="00F83638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Hatványozás, műveletek hatványokkal. Halmazok. Kombinatorika.</w:t>
            </w:r>
          </w:p>
          <w:p w:rsidR="00C40999" w:rsidRPr="00D370F8" w:rsidRDefault="00C40999" w:rsidP="00F83638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D370F8">
              <w:rPr>
                <w:rFonts w:ascii="Cambria" w:hAnsi="Cambria"/>
              </w:rPr>
              <w:t>Területszámítás, térfogatszámítás. A zsebszámológép használatának gyakorlása.</w:t>
            </w:r>
          </w:p>
        </w:tc>
      </w:tr>
      <w:tr w:rsidR="00C40999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40999" w:rsidRPr="00D370F8" w:rsidRDefault="00C40999" w:rsidP="00585A74">
            <w:pPr>
              <w:pStyle w:val="Szvegtrzsbehzssal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ambria" w:hAnsi="Cambria"/>
                <w:b/>
                <w:color w:val="007E7B"/>
                <w:sz w:val="20"/>
                <w:szCs w:val="20"/>
              </w:rPr>
            </w:pPr>
            <w:r w:rsidRPr="00D370F8">
              <w:rPr>
                <w:rFonts w:ascii="Cambria" w:hAnsi="Cambria"/>
                <w:b/>
                <w:color w:val="007E7B"/>
                <w:sz w:val="20"/>
                <w:szCs w:val="20"/>
                <w:bdr w:val="single" w:sz="4" w:space="0" w:color="auto"/>
              </w:rPr>
              <w:t xml:space="preserve">11−12. </w:t>
            </w:r>
            <w:r w:rsidR="00B85EDB" w:rsidRPr="00D370F8">
              <w:rPr>
                <w:rFonts w:ascii="Cambria" w:hAnsi="Cambria"/>
                <w:b/>
                <w:color w:val="007E7B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999" w:rsidRPr="00D370F8" w:rsidRDefault="00C40999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13−14.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40999" w:rsidRPr="00D370F8" w:rsidRDefault="00C40999" w:rsidP="005F18B6">
            <w:pPr>
              <w:spacing w:before="240"/>
              <w:ind w:left="568"/>
              <w:rPr>
                <w:rFonts w:ascii="Cambria" w:hAnsi="Cambria" w:cs="Arial"/>
                <w:b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Egész számok</w:t>
            </w:r>
          </w:p>
          <w:p w:rsidR="00DB542A" w:rsidRDefault="00C40999" w:rsidP="00DB542A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A korábban tanultak áttekintése: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A természetes számkör bővítése, elle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n</w:t>
            </w:r>
            <w:r w:rsidR="00DB542A">
              <w:rPr>
                <w:rFonts w:ascii="Cambria" w:eastAsia="Times New Roman" w:hAnsi="Cambria"/>
                <w:bCs/>
                <w:szCs w:val="20"/>
              </w:rPr>
              <w:t xml:space="preserve">tett, </w:t>
            </w:r>
            <w:proofErr w:type="spellStart"/>
            <w:r w:rsidR="00DB542A">
              <w:rPr>
                <w:rFonts w:ascii="Cambria" w:eastAsia="Times New Roman" w:hAnsi="Cambria"/>
                <w:bCs/>
                <w:szCs w:val="20"/>
              </w:rPr>
              <w:t>abszolút</w:t>
            </w:r>
            <w:r w:rsidR="00DB542A">
              <w:rPr>
                <w:rFonts w:ascii="Cambria" w:eastAsia="Times New Roman" w:hAnsi="Cambria"/>
                <w:bCs/>
                <w:szCs w:val="20"/>
              </w:rPr>
              <w:softHyphen/>
              <w:t>érték</w:t>
            </w:r>
            <w:proofErr w:type="spellEnd"/>
            <w:r w:rsidR="00DB542A">
              <w:rPr>
                <w:rFonts w:ascii="Cambria" w:eastAsia="Times New Roman" w:hAnsi="Cambria"/>
                <w:bCs/>
                <w:szCs w:val="20"/>
              </w:rPr>
              <w:t xml:space="preserve">. </w:t>
            </w:r>
          </w:p>
          <w:p w:rsidR="00DB542A" w:rsidRDefault="00DB542A" w:rsidP="00DB542A">
            <w:pPr>
              <w:pStyle w:val="szoveg"/>
              <w:spacing w:before="240" w:line="264" w:lineRule="auto"/>
              <w:ind w:left="568"/>
              <w:rPr>
                <w:rFonts w:ascii="Cambria" w:eastAsia="Times New Roman" w:hAnsi="Cambria"/>
                <w:bCs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Cs w:val="20"/>
              </w:rPr>
              <w:t>M</w:t>
            </w:r>
            <w:r w:rsidR="00C40999" w:rsidRPr="00DB542A">
              <w:rPr>
                <w:rFonts w:ascii="Cambria" w:eastAsia="Times New Roman" w:hAnsi="Cambria"/>
                <w:b/>
                <w:bCs/>
                <w:szCs w:val="20"/>
              </w:rPr>
              <w:t>űveletek egész számokkal</w:t>
            </w:r>
          </w:p>
          <w:p w:rsidR="00C40999" w:rsidRPr="00D370F8" w:rsidRDefault="00C40999" w:rsidP="00DB542A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szCs w:val="20"/>
              </w:rPr>
              <w:t>A negatív számok hatványozása.</w:t>
            </w:r>
          </w:p>
          <w:p w:rsidR="00C40999" w:rsidRPr="00D370F8" w:rsidRDefault="00C40999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Műveleti tulajdonságok. Hatványozás.</w:t>
            </w:r>
          </w:p>
          <w:p w:rsidR="00C40999" w:rsidRPr="00D370F8" w:rsidRDefault="00C40999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D370F8">
              <w:rPr>
                <w:rFonts w:ascii="Cambria" w:hAnsi="Cambria"/>
              </w:rPr>
              <w:t>A zsebszámológép alkalmazása negatív számokkal történő számításokban</w:t>
            </w:r>
            <w:r w:rsidR="001E3D1D">
              <w:rPr>
                <w:rFonts w:ascii="Cambria" w:hAnsi="Cambria"/>
              </w:rPr>
              <w:t>.</w:t>
            </w:r>
          </w:p>
        </w:tc>
      </w:tr>
      <w:tr w:rsidR="00966FFB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66FFB" w:rsidRPr="00D370F8" w:rsidRDefault="00BD4355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zCs w:val="20"/>
              </w:rPr>
            </w:pPr>
            <w:r w:rsidRPr="00D370F8">
              <w:rPr>
                <w:rFonts w:ascii="Cambria" w:hAnsi="Cambria"/>
                <w:b/>
                <w:color w:val="007E7B"/>
                <w:szCs w:val="20"/>
                <w:bdr w:val="single" w:sz="4" w:space="0" w:color="auto"/>
              </w:rPr>
              <w:t>13−14</w:t>
            </w:r>
            <w:r w:rsidR="00966FFB" w:rsidRPr="00D370F8">
              <w:rPr>
                <w:rFonts w:ascii="Cambria" w:hAnsi="Cambria"/>
                <w:b/>
                <w:color w:val="007E7B"/>
                <w:szCs w:val="20"/>
                <w:bdr w:val="single" w:sz="4" w:space="0" w:color="auto"/>
              </w:rPr>
              <w:t xml:space="preserve">. </w:t>
            </w:r>
            <w:r w:rsidR="00B85EDB" w:rsidRPr="00D370F8">
              <w:rPr>
                <w:rFonts w:ascii="Cambria" w:hAnsi="Cambria"/>
                <w:b/>
                <w:color w:val="007E7B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FFB" w:rsidRPr="00D370F8" w:rsidRDefault="00BD4355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15−16</w:t>
            </w:r>
            <w:r w:rsidR="00966FF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966FFB" w:rsidRPr="00D370F8" w:rsidRDefault="00966FFB" w:rsidP="005F18B6">
            <w:pPr>
              <w:spacing w:before="240"/>
              <w:ind w:left="567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Racionális és irracionális számok</w:t>
            </w:r>
          </w:p>
          <w:p w:rsidR="00966FFB" w:rsidRPr="00D370F8" w:rsidRDefault="00966FFB" w:rsidP="00DB542A">
            <w:pPr>
              <w:pStyle w:val="szoveg"/>
              <w:spacing w:before="120" w:line="264" w:lineRule="auto"/>
              <w:jc w:val="left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A korábban tanultak áttekintése: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Törtek értelmezése, műveletek törte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k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kel,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egyszerűsítés, bővítés, törtrész, egészrész kiszámítása</w:t>
            </w:r>
            <w:r w:rsidR="00912178">
              <w:rPr>
                <w:rFonts w:ascii="Cambria" w:eastAsia="Times New Roman" w:hAnsi="Cambria"/>
                <w:bCs/>
                <w:szCs w:val="20"/>
              </w:rPr>
              <w:t>.</w:t>
            </w:r>
          </w:p>
          <w:p w:rsidR="00DB542A" w:rsidRPr="00DB542A" w:rsidRDefault="00966FFB" w:rsidP="00DB542A">
            <w:pPr>
              <w:pStyle w:val="szoveg"/>
              <w:spacing w:before="120" w:line="264" w:lineRule="auto"/>
              <w:ind w:left="568"/>
              <w:jc w:val="left"/>
              <w:rPr>
                <w:rFonts w:ascii="Cambria" w:eastAsia="Times New Roman" w:hAnsi="Cambria"/>
                <w:b/>
                <w:bCs/>
                <w:iCs/>
                <w:szCs w:val="20"/>
              </w:rPr>
            </w:pPr>
            <w:r w:rsidRPr="00DB542A">
              <w:rPr>
                <w:rFonts w:ascii="Cambria" w:eastAsia="Times New Roman" w:hAnsi="Cambria"/>
                <w:b/>
                <w:bCs/>
                <w:iCs/>
                <w:szCs w:val="20"/>
              </w:rPr>
              <w:t xml:space="preserve">A racionális számok értelmezése, </w:t>
            </w:r>
            <w:proofErr w:type="spellStart"/>
            <w:r w:rsidR="005F18B6" w:rsidRPr="00DB542A">
              <w:rPr>
                <w:rFonts w:ascii="Cambria" w:eastAsia="Times New Roman" w:hAnsi="Cambria"/>
                <w:b/>
                <w:bCs/>
                <w:iCs/>
                <w:szCs w:val="20"/>
              </w:rPr>
              <w:t>tizedestört</w:t>
            </w:r>
            <w:proofErr w:type="spellEnd"/>
            <w:r w:rsidR="005F18B6" w:rsidRPr="00DB542A">
              <w:rPr>
                <w:rFonts w:ascii="Cambria" w:eastAsia="Times New Roman" w:hAnsi="Cambria"/>
                <w:b/>
                <w:bCs/>
                <w:iCs/>
                <w:szCs w:val="20"/>
              </w:rPr>
              <w:t xml:space="preserve"> alakja</w:t>
            </w:r>
          </w:p>
          <w:p w:rsidR="00966FFB" w:rsidRPr="00D370F8" w:rsidRDefault="00966FFB" w:rsidP="00CD2C5F">
            <w:pPr>
              <w:pStyle w:val="szoveg"/>
              <w:spacing w:before="120" w:line="264" w:lineRule="auto"/>
              <w:jc w:val="left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Irracionális </w:t>
            </w:r>
            <w:proofErr w:type="gramStart"/>
            <w:r w:rsidRPr="00D370F8">
              <w:rPr>
                <w:rFonts w:ascii="Cambria" w:eastAsia="Times New Roman" w:hAnsi="Cambria"/>
                <w:bCs/>
                <w:szCs w:val="20"/>
              </w:rPr>
              <w:t>számok</w:t>
            </w:r>
            <w:proofErr w:type="gramEnd"/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 mint végtelen nem szakaszos </w:t>
            </w:r>
            <w:proofErr w:type="spellStart"/>
            <w:r w:rsidRPr="00D370F8">
              <w:rPr>
                <w:rFonts w:ascii="Cambria" w:eastAsia="Times New Roman" w:hAnsi="Cambria"/>
                <w:bCs/>
                <w:szCs w:val="20"/>
              </w:rPr>
              <w:t>tizedestörtek</w:t>
            </w:r>
            <w:proofErr w:type="spellEnd"/>
            <w:r w:rsidRPr="00D370F8">
              <w:rPr>
                <w:rFonts w:ascii="Cambria" w:eastAsia="Times New Roman" w:hAnsi="Cambria"/>
                <w:bCs/>
                <w:szCs w:val="20"/>
              </w:rPr>
              <w:t>.</w:t>
            </w:r>
          </w:p>
          <w:p w:rsidR="00966FFB" w:rsidRPr="00D370F8" w:rsidRDefault="00966FFB" w:rsidP="00CD2C5F">
            <w:pPr>
              <w:pStyle w:val="szoveg"/>
              <w:spacing w:before="120"/>
              <w:jc w:val="left"/>
              <w:rPr>
                <w:rFonts w:ascii="Cambria" w:eastAsia="Times New Roman" w:hAnsi="Cambria"/>
                <w:bCs/>
                <w:szCs w:val="20"/>
              </w:rPr>
            </w:pPr>
            <w:r w:rsidRPr="00862E96">
              <w:rPr>
                <w:rFonts w:ascii="Cambria" w:eastAsia="Times New Roman" w:hAnsi="Cambria"/>
                <w:bCs/>
                <w:i/>
                <w:iCs/>
                <w:color w:val="FFFFFF"/>
                <w:szCs w:val="20"/>
                <w:highlight w:val="darkCyan"/>
              </w:rPr>
              <w:t xml:space="preserve">Jobb </w:t>
            </w:r>
            <w:r w:rsidR="005D1356" w:rsidRPr="00862E96">
              <w:rPr>
                <w:rFonts w:ascii="Cambria" w:eastAsia="Times New Roman" w:hAnsi="Cambria"/>
                <w:bCs/>
                <w:i/>
                <w:iCs/>
                <w:color w:val="FFFFFF"/>
                <w:szCs w:val="20"/>
                <w:highlight w:val="darkCyan"/>
              </w:rPr>
              <w:t>szinten álló</w:t>
            </w:r>
            <w:r w:rsidRPr="00862E96">
              <w:rPr>
                <w:rFonts w:ascii="Cambria" w:eastAsia="Times New Roman" w:hAnsi="Cambria"/>
                <w:bCs/>
                <w:i/>
                <w:iCs/>
                <w:color w:val="FFFFFF"/>
                <w:szCs w:val="20"/>
                <w:highlight w:val="darkCyan"/>
              </w:rPr>
              <w:t xml:space="preserve"> csoportban: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Véges vagy végtelen szakaszos </w:t>
            </w:r>
            <w:proofErr w:type="spellStart"/>
            <w:r w:rsidRPr="00D370F8">
              <w:rPr>
                <w:rFonts w:ascii="Cambria" w:eastAsia="Times New Roman" w:hAnsi="Cambria"/>
                <w:bCs/>
                <w:szCs w:val="20"/>
              </w:rPr>
              <w:t>tizedestörtek</w:t>
            </w:r>
            <w:proofErr w:type="spellEnd"/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 törtalakja.</w:t>
            </w:r>
          </w:p>
          <w:p w:rsidR="00966FFB" w:rsidRPr="00D370F8" w:rsidRDefault="00966FFB" w:rsidP="00CD2C5F">
            <w:pPr>
              <w:pStyle w:val="Szvegtrzsbehzssal"/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D370F8">
              <w:rPr>
                <w:rFonts w:ascii="Cambria" w:hAnsi="Cambria"/>
              </w:rPr>
              <w:t>Műveleti tulajdonságok. Hatványozás. A zsebszámológép alkalmazása.</w:t>
            </w:r>
          </w:p>
        </w:tc>
      </w:tr>
      <w:tr w:rsidR="00BD4355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4355" w:rsidRPr="00D370F8" w:rsidRDefault="00BD4355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zCs w:val="20"/>
                <w:bdr w:val="single" w:sz="4" w:space="0" w:color="auto"/>
              </w:rPr>
            </w:pPr>
            <w:r w:rsidRPr="00D370F8">
              <w:rPr>
                <w:rFonts w:ascii="Cambria" w:hAnsi="Cambria"/>
                <w:b/>
                <w:color w:val="007E7B"/>
                <w:szCs w:val="20"/>
                <w:bdr w:val="single" w:sz="4" w:space="0" w:color="auto"/>
              </w:rPr>
              <w:t>15. 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355" w:rsidRPr="00D370F8" w:rsidRDefault="00BD4355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17. óra</w:t>
            </w:r>
          </w:p>
        </w:tc>
        <w:tc>
          <w:tcPr>
            <w:tcW w:w="6379" w:type="dxa"/>
            <w:shd w:val="clear" w:color="auto" w:fill="auto"/>
          </w:tcPr>
          <w:p w:rsidR="00BD4355" w:rsidRPr="00912178" w:rsidRDefault="00912178" w:rsidP="00912178">
            <w:pPr>
              <w:spacing w:before="240" w:after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912178">
              <w:rPr>
                <w:rFonts w:ascii="Cambria" w:hAnsi="Cambria" w:cs="Arial"/>
                <w:bCs/>
                <w:sz w:val="20"/>
                <w:szCs w:val="20"/>
              </w:rPr>
              <w:t>Műveletek a racionális számkörben. Gyakorlás.</w:t>
            </w:r>
          </w:p>
        </w:tc>
      </w:tr>
      <w:tr w:rsidR="00966FFB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66FFB" w:rsidRPr="00D370F8" w:rsidRDefault="00966FFB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</w:pPr>
            <w:r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 xml:space="preserve">16. </w:t>
            </w:r>
            <w:r w:rsidR="00B85EDB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FFB" w:rsidRPr="00D370F8" w:rsidRDefault="00966FFB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18−19.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966FFB" w:rsidRPr="00D370F8" w:rsidRDefault="00966FFB" w:rsidP="005F18B6">
            <w:pPr>
              <w:spacing w:before="240"/>
              <w:ind w:left="567"/>
              <w:rPr>
                <w:rFonts w:ascii="Cambria" w:hAnsi="Cambria" w:cs="Arial"/>
                <w:b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A számok négyzetgyöke</w:t>
            </w:r>
          </w:p>
          <w:p w:rsidR="00966FFB" w:rsidRPr="00D370F8" w:rsidRDefault="00966FFB" w:rsidP="005A0A48">
            <w:pPr>
              <w:pStyle w:val="szoveg"/>
              <w:spacing w:before="12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Nem negatív számok 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négyzetgyökének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értelmezése, kiszámítása zse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b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számológéppel.</w:t>
            </w:r>
          </w:p>
          <w:p w:rsidR="00966FFB" w:rsidRPr="00D370F8" w:rsidRDefault="00966FFB" w:rsidP="00F83638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A számok négyzete. A zsebszámológép alkalmazása.</w:t>
            </w:r>
          </w:p>
          <w:p w:rsidR="00966FFB" w:rsidRPr="00D370F8" w:rsidRDefault="00966FFB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D370F8">
              <w:rPr>
                <w:rFonts w:ascii="Cambria" w:hAnsi="Cambria"/>
                <w:i/>
                <w:iCs/>
              </w:rPr>
              <w:t xml:space="preserve">Megjegyzés: </w:t>
            </w:r>
            <w:r w:rsidRPr="00D370F8">
              <w:rPr>
                <w:rFonts w:ascii="Cambria" w:hAnsi="Cambria"/>
              </w:rPr>
              <w:t>A négyzetre emelést és a négyzetgyökvonást a Pitagorasz-tétel a</w:t>
            </w:r>
            <w:r w:rsidRPr="00D370F8">
              <w:rPr>
                <w:rFonts w:ascii="Cambria" w:hAnsi="Cambria"/>
              </w:rPr>
              <w:t>l</w:t>
            </w:r>
            <w:r w:rsidRPr="00D370F8">
              <w:rPr>
                <w:rFonts w:ascii="Cambria" w:hAnsi="Cambria"/>
              </w:rPr>
              <w:t>kalmazása során gyakoroltathatjuk.</w:t>
            </w:r>
          </w:p>
        </w:tc>
      </w:tr>
      <w:tr w:rsidR="00966FFB" w:rsidRPr="00D370F8" w:rsidTr="006F4EEF">
        <w:trPr>
          <w:trHeight w:val="586"/>
          <w:jc w:val="center"/>
        </w:trPr>
        <w:tc>
          <w:tcPr>
            <w:tcW w:w="1418" w:type="dxa"/>
            <w:tcBorders>
              <w:bottom w:val="single" w:sz="8" w:space="0" w:color="008080"/>
            </w:tcBorders>
            <w:shd w:val="clear" w:color="auto" w:fill="auto"/>
            <w:vAlign w:val="center"/>
          </w:tcPr>
          <w:p w:rsidR="00966FFB" w:rsidRPr="00D370F8" w:rsidRDefault="005D1356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z w:val="20"/>
                <w:szCs w:val="20"/>
              </w:rPr>
            </w:pPr>
            <w:r>
              <w:br w:type="page"/>
            </w:r>
            <w:r w:rsidR="00966FFB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 xml:space="preserve">17. </w:t>
            </w:r>
            <w:r w:rsidR="00B85EDB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tcBorders>
              <w:bottom w:val="single" w:sz="8" w:space="0" w:color="008080"/>
            </w:tcBorders>
            <w:shd w:val="clear" w:color="auto" w:fill="auto"/>
            <w:vAlign w:val="center"/>
          </w:tcPr>
          <w:p w:rsidR="00966FFB" w:rsidRPr="00D370F8" w:rsidRDefault="00966FFB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20−21.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tcBorders>
              <w:bottom w:val="single" w:sz="8" w:space="0" w:color="008080"/>
            </w:tcBorders>
            <w:shd w:val="clear" w:color="auto" w:fill="auto"/>
          </w:tcPr>
          <w:p w:rsidR="00966FFB" w:rsidRPr="00E31C57" w:rsidRDefault="009821E1" w:rsidP="006F4EEF">
            <w:pPr>
              <w:tabs>
                <w:tab w:val="left" w:pos="175"/>
              </w:tabs>
              <w:spacing w:before="120"/>
              <w:ind w:left="175"/>
              <w:rPr>
                <w:rFonts w:ascii="Cambria" w:hAnsi="Cambria"/>
                <w:b/>
                <w:i/>
                <w:szCs w:val="20"/>
              </w:rPr>
            </w:pPr>
            <w:r w:rsidRPr="00D370F8">
              <w:rPr>
                <w:rFonts w:ascii="Cambria" w:hAnsi="Cambria" w:cs="Arial"/>
                <w:b/>
                <w:sz w:val="20"/>
                <w:szCs w:val="20"/>
              </w:rPr>
              <w:t>Az 1. témazáró dolgozat előkészítése</w:t>
            </w: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</w:t>
            </w:r>
            <w:r w:rsidRPr="00D370F8">
              <w:rPr>
                <w:rFonts w:ascii="Cambria" w:hAnsi="Cambria" w:cs="Arial"/>
                <w:b/>
                <w:sz w:val="20"/>
                <w:szCs w:val="20"/>
              </w:rPr>
              <w:t>Tudáspróba, gyakorlás</w:t>
            </w:r>
          </w:p>
        </w:tc>
      </w:tr>
      <w:tr w:rsidR="006F4EEF" w:rsidRPr="00D370F8" w:rsidTr="006F4EEF">
        <w:trPr>
          <w:trHeight w:val="1495"/>
          <w:jc w:val="center"/>
        </w:trPr>
        <w:tc>
          <w:tcPr>
            <w:tcW w:w="1418" w:type="dxa"/>
            <w:tcBorders>
              <w:top w:val="single" w:sz="8" w:space="0" w:color="008080"/>
            </w:tcBorders>
            <w:shd w:val="clear" w:color="auto" w:fill="auto"/>
            <w:vAlign w:val="center"/>
          </w:tcPr>
          <w:p w:rsidR="006F4EEF" w:rsidRPr="00D370F8" w:rsidRDefault="006F4EEF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</w:pPr>
            <w:r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lastRenderedPageBreak/>
              <w:t>18. óra</w:t>
            </w:r>
          </w:p>
        </w:tc>
        <w:tc>
          <w:tcPr>
            <w:tcW w:w="1559" w:type="dxa"/>
            <w:tcBorders>
              <w:top w:val="single" w:sz="8" w:space="0" w:color="008080"/>
            </w:tcBorders>
            <w:shd w:val="clear" w:color="auto" w:fill="auto"/>
            <w:vAlign w:val="center"/>
          </w:tcPr>
          <w:p w:rsidR="006F4EEF" w:rsidRPr="00D370F8" w:rsidRDefault="006F4EEF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</w:pPr>
            <w:r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22. óra</w:t>
            </w:r>
          </w:p>
        </w:tc>
        <w:tc>
          <w:tcPr>
            <w:tcW w:w="6379" w:type="dxa"/>
            <w:tcBorders>
              <w:top w:val="single" w:sz="8" w:space="0" w:color="008080"/>
            </w:tcBorders>
            <w:shd w:val="clear" w:color="auto" w:fill="auto"/>
          </w:tcPr>
          <w:p w:rsidR="006F4EEF" w:rsidRPr="00CD2C5F" w:rsidRDefault="006A7E5C" w:rsidP="00CD2C5F">
            <w:pPr>
              <w:pStyle w:val="Szvegtrzs2"/>
              <w:ind w:left="568"/>
              <w:rPr>
                <w:rFonts w:ascii="Cambria" w:hAnsi="Cambria"/>
                <w:i w:val="0"/>
                <w:szCs w:val="24"/>
              </w:rPr>
            </w:pPr>
            <w:r>
              <w:rPr>
                <w:rFonts w:ascii="Cambria" w:hAnsi="Cambria"/>
                <w:b/>
                <w:bCs/>
                <w:i w:val="0"/>
                <w:color w:val="007A7E"/>
                <w:szCs w:val="20"/>
              </w:rPr>
              <w:t>1. témazáró dolgozat</w:t>
            </w:r>
            <w:r w:rsidR="006F4EEF" w:rsidRPr="00CD2C5F">
              <w:rPr>
                <w:rFonts w:ascii="Cambria" w:hAnsi="Cambria"/>
                <w:b/>
                <w:bCs/>
                <w:i w:val="0"/>
                <w:color w:val="007A7E"/>
                <w:szCs w:val="20"/>
              </w:rPr>
              <w:t xml:space="preserve">: Gondolkozz és </w:t>
            </w:r>
            <w:r w:rsidR="006F4EEF" w:rsidRPr="00CD2C5F">
              <w:rPr>
                <w:rFonts w:ascii="Cambria" w:hAnsi="Cambria"/>
                <w:b/>
                <w:bCs/>
                <w:i w:val="0"/>
                <w:color w:val="008080"/>
                <w:szCs w:val="20"/>
              </w:rPr>
              <w:t>számolj!</w:t>
            </w:r>
          </w:p>
          <w:p w:rsidR="006F4EEF" w:rsidRPr="00D370F8" w:rsidRDefault="006F4EEF" w:rsidP="00497C71">
            <w:pPr>
              <w:pStyle w:val="Szvegtrzs2"/>
              <w:rPr>
                <w:rFonts w:ascii="Cambria" w:hAnsi="Cambria"/>
                <w:szCs w:val="24"/>
              </w:rPr>
            </w:pPr>
            <w:r w:rsidRPr="00D370F8">
              <w:rPr>
                <w:rFonts w:ascii="Cambria" w:hAnsi="Cambria"/>
                <w:szCs w:val="24"/>
              </w:rPr>
              <w:t>Az alapvető halmazelméleti és aritmetikai ismeretek, készségek, továbbá a logikus gondolkozás, illetve szövegértelmező képesség szintjének felmérése (gyakorlati jellegű feladatokkal).</w:t>
            </w:r>
          </w:p>
          <w:p w:rsidR="006F4EEF" w:rsidRPr="00D370F8" w:rsidRDefault="006F4EEF" w:rsidP="00BF7156">
            <w:pPr>
              <w:pStyle w:val="Szvegtrzs2"/>
              <w:spacing w:line="240" w:lineRule="auto"/>
              <w:rPr>
                <w:rFonts w:ascii="Cambria" w:hAnsi="Cambria"/>
                <w:b/>
                <w:szCs w:val="20"/>
              </w:rPr>
            </w:pPr>
            <w:r w:rsidRPr="00E31C57">
              <w:rPr>
                <w:rFonts w:ascii="Cambria" w:hAnsi="Cambria"/>
                <w:i w:val="0"/>
                <w:szCs w:val="24"/>
              </w:rPr>
              <w:t>A hiányok pótlásának megszervezése.</w:t>
            </w:r>
          </w:p>
        </w:tc>
      </w:tr>
      <w:tr w:rsidR="00966FFB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66FFB" w:rsidRPr="00D370F8" w:rsidRDefault="00BF1C67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19−20</w:t>
            </w:r>
            <w:r w:rsidR="00966FFB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FFB" w:rsidRPr="00D370F8" w:rsidRDefault="00966FFB" w:rsidP="00285DDF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2</w:t>
            </w:r>
            <w:r w:rsidR="00285DDF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3</w:t>
            </w: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−2</w:t>
            </w:r>
            <w:r w:rsidR="00285DDF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5</w:t>
            </w: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966FFB" w:rsidRPr="00D370F8" w:rsidRDefault="006F4EEF" w:rsidP="005F18B6">
            <w:pPr>
              <w:spacing w:before="240"/>
              <w:ind w:left="567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Arány, arányosság</w:t>
            </w:r>
          </w:p>
          <w:p w:rsidR="00966FFB" w:rsidRDefault="00966FFB" w:rsidP="0004118D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A korábban tanultak áttekintése, gyakorlása, elmélyítése: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Arány. Arányos osztás. Egyenes és fordított arányossági következtetések, aránypár.</w:t>
            </w:r>
          </w:p>
          <w:p w:rsidR="006F4EEF" w:rsidRPr="00D370F8" w:rsidRDefault="006F4EEF" w:rsidP="006F4EEF">
            <w:pPr>
              <w:pStyle w:val="szoveg"/>
              <w:spacing w:before="240" w:line="264" w:lineRule="auto"/>
              <w:ind w:left="568"/>
              <w:rPr>
                <w:rFonts w:ascii="Cambria" w:eastAsia="Times New Roman" w:hAnsi="Cambria"/>
                <w:bCs/>
                <w:szCs w:val="20"/>
              </w:rPr>
            </w:pPr>
            <w:r>
              <w:rPr>
                <w:rFonts w:ascii="Cambria" w:hAnsi="Cambria"/>
                <w:b/>
                <w:bCs/>
                <w:szCs w:val="20"/>
              </w:rPr>
              <w:t>S</w:t>
            </w:r>
            <w:r w:rsidRPr="00D370F8">
              <w:rPr>
                <w:rFonts w:ascii="Cambria" w:hAnsi="Cambria"/>
                <w:b/>
                <w:bCs/>
                <w:szCs w:val="20"/>
              </w:rPr>
              <w:t>zázalékszámítás</w:t>
            </w:r>
          </w:p>
          <w:p w:rsidR="00966FFB" w:rsidRPr="00D370F8" w:rsidRDefault="00966FFB" w:rsidP="00BF7156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Százalékszámítás.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Alap, százalékérték, százalékláb fogalma. Összetett százalékszámí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softHyphen/>
              <w:t>tási feladatok. Kamatos kamatszámítás.</w:t>
            </w:r>
          </w:p>
          <w:p w:rsidR="006F4EEF" w:rsidRPr="006F4EEF" w:rsidRDefault="00966FFB" w:rsidP="006F4EEF">
            <w:pPr>
              <w:pStyle w:val="szoveg"/>
              <w:spacing w:before="120" w:line="264" w:lineRule="auto"/>
              <w:rPr>
                <w:rFonts w:ascii="Cambria" w:eastAsia="Times New Roman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i/>
                <w:iCs/>
              </w:rPr>
              <w:t>Gyakorlati jellegű szöveges feladatok</w:t>
            </w:r>
            <w:r w:rsidRPr="00D370F8">
              <w:rPr>
                <w:rFonts w:ascii="Cambria" w:hAnsi="Cambria"/>
              </w:rPr>
              <w:t xml:space="preserve"> (együttes munkavégzés, üze</w:t>
            </w:r>
            <w:r w:rsidRPr="00D370F8">
              <w:rPr>
                <w:rFonts w:ascii="Cambria" w:hAnsi="Cambria"/>
              </w:rPr>
              <w:t>m</w:t>
            </w:r>
            <w:r w:rsidRPr="00D370F8">
              <w:rPr>
                <w:rFonts w:ascii="Cambria" w:hAnsi="Cambria"/>
              </w:rPr>
              <w:t>anyag-fogyasztás, ételreceptek, pénzhasználat, árváltozások, valuták átváltása) megoldása.</w:t>
            </w:r>
          </w:p>
          <w:p w:rsidR="00966FFB" w:rsidRPr="00D370F8" w:rsidRDefault="00966FFB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  <w:i/>
                <w:iCs/>
              </w:rPr>
              <w:t xml:space="preserve">Megjegyzés: </w:t>
            </w:r>
            <w:r w:rsidRPr="00D370F8">
              <w:rPr>
                <w:rFonts w:ascii="Cambria" w:hAnsi="Cambria"/>
              </w:rPr>
              <w:t>Az arányos osztást, a törtrész meghatározását, illetve a százalé</w:t>
            </w:r>
            <w:r w:rsidRPr="00D370F8">
              <w:rPr>
                <w:rFonts w:ascii="Cambria" w:hAnsi="Cambria"/>
              </w:rPr>
              <w:t>k</w:t>
            </w:r>
            <w:r w:rsidRPr="00D370F8">
              <w:rPr>
                <w:rFonts w:ascii="Cambria" w:hAnsi="Cambria"/>
              </w:rPr>
              <w:t>számítást majd a valószínűségi és a statisztikai feladatok megoldása során újsz</w:t>
            </w:r>
            <w:r w:rsidRPr="00D370F8">
              <w:rPr>
                <w:rFonts w:ascii="Cambria" w:hAnsi="Cambria"/>
              </w:rPr>
              <w:t>e</w:t>
            </w:r>
            <w:r w:rsidRPr="00D370F8">
              <w:rPr>
                <w:rFonts w:ascii="Cambria" w:hAnsi="Cambria"/>
              </w:rPr>
              <w:t>rű feladathelyzetek</w:t>
            </w:r>
            <w:r w:rsidRPr="00D370F8">
              <w:rPr>
                <w:rFonts w:ascii="Cambria" w:hAnsi="Cambria"/>
              </w:rPr>
              <w:softHyphen/>
              <w:t xml:space="preserve">ben gyakoroltathatjuk. </w:t>
            </w:r>
          </w:p>
          <w:p w:rsidR="00966FFB" w:rsidRPr="00D370F8" w:rsidRDefault="00966FFB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Műveletek racionális számokkal, a számológép használata. Törtrész, egészrész kiszámítása.</w:t>
            </w:r>
          </w:p>
          <w:p w:rsidR="006F4EEF" w:rsidRPr="006F4EEF" w:rsidRDefault="00966FFB" w:rsidP="006F4EEF">
            <w:pPr>
              <w:pStyle w:val="szoveg"/>
              <w:spacing w:before="120" w:line="264" w:lineRule="auto"/>
              <w:rPr>
                <w:rFonts w:ascii="Cambria" w:hAnsi="Cambria"/>
                <w:sz w:val="18"/>
                <w:szCs w:val="18"/>
              </w:rPr>
            </w:pPr>
            <w:r w:rsidRPr="006F4EEF">
              <w:rPr>
                <w:rFonts w:ascii="Cambria" w:hAnsi="Cambria"/>
                <w:sz w:val="18"/>
                <w:szCs w:val="18"/>
              </w:rPr>
              <w:t>Geometriai számítások: terület- és kerületszámítás.</w:t>
            </w:r>
            <w:r w:rsidR="006F4EEF" w:rsidRPr="006F4EEF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966FFB" w:rsidRPr="00D370F8" w:rsidRDefault="00966FFB" w:rsidP="006A7E5C">
            <w:pPr>
              <w:pStyle w:val="szoveg"/>
              <w:spacing w:before="120" w:line="264" w:lineRule="auto"/>
              <w:rPr>
                <w:rFonts w:ascii="Cambria" w:hAnsi="Cambria"/>
                <w:b/>
                <w:szCs w:val="20"/>
              </w:rPr>
            </w:pPr>
          </w:p>
        </w:tc>
      </w:tr>
      <w:tr w:rsidR="00966FFB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66FFB" w:rsidRPr="00D370F8" w:rsidRDefault="00966FFB" w:rsidP="00285DDF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2</w:t>
            </w:r>
            <w:r w:rsidR="00285DDF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1</w:t>
            </w:r>
            <w:r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−2</w:t>
            </w:r>
            <w:r w:rsidR="00285DDF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2</w:t>
            </w:r>
            <w:r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FFB" w:rsidRPr="00D370F8" w:rsidRDefault="00966FFB" w:rsidP="00285DDF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2</w:t>
            </w:r>
            <w:r w:rsidR="00285DDF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6</w:t>
            </w: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−2</w:t>
            </w:r>
            <w:r w:rsidR="00285DDF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8</w:t>
            </w: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966FFB" w:rsidRPr="00D370F8" w:rsidRDefault="00966FFB" w:rsidP="005F18B6">
            <w:pPr>
              <w:spacing w:before="240"/>
              <w:ind w:left="567"/>
              <w:rPr>
                <w:rFonts w:ascii="Cambria" w:hAnsi="Cambria" w:cs="Arial"/>
                <w:b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Hányféleképpen?</w:t>
            </w:r>
          </w:p>
          <w:p w:rsidR="00966FFB" w:rsidRPr="00D370F8" w:rsidRDefault="00966FFB" w:rsidP="00E31C57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A 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sorba </w:t>
            </w:r>
            <w:proofErr w:type="gramStart"/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>rendezés</w:t>
            </w:r>
            <w:proofErr w:type="gramEnd"/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mint 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>kölcsönösen egyértelmű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 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>hozzárendelés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. Konkrét feladatokban néhány elem sorba rendezésének (permutációinak) száma, ha az elemek mind különbö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softHyphen/>
              <w:t>zők, illetve ha az elemek között vannak az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o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nosak.</w:t>
            </w:r>
          </w:p>
          <w:p w:rsidR="00966FFB" w:rsidRPr="00D370F8" w:rsidRDefault="00966FFB" w:rsidP="00E31C57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Adott elemek közül valahány 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>kiválasztása és sorba rendezése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 (variációk). Konkrét fel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softHyphen/>
              <w:t>adatokban a variációk száma, ha az elemek mind különbözők, illetve ha az elemek ismétlődhetnek.</w:t>
            </w:r>
          </w:p>
          <w:p w:rsidR="00966FFB" w:rsidRPr="00D370F8" w:rsidRDefault="00966FFB" w:rsidP="00E31C57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Adott elemek közül valahány 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>kiválasztása, ha a sorrend nem számít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 (kombinációk). Konkrét feladatokban a kombinációk száma, ha az el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e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mek mind különbözők.</w:t>
            </w:r>
          </w:p>
          <w:p w:rsidR="00966FFB" w:rsidRPr="00D370F8" w:rsidRDefault="00966FFB" w:rsidP="00E31C57">
            <w:pPr>
              <w:pStyle w:val="szoveg"/>
              <w:spacing w:before="120" w:line="264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370F8">
              <w:rPr>
                <w:rFonts w:ascii="Cambria" w:hAnsi="Cambria"/>
                <w:sz w:val="18"/>
                <w:szCs w:val="18"/>
              </w:rPr>
              <w:t>Fagráfok</w:t>
            </w:r>
            <w:proofErr w:type="spellEnd"/>
            <w:r w:rsidRPr="00D370F8">
              <w:rPr>
                <w:rFonts w:ascii="Cambria" w:hAnsi="Cambria"/>
                <w:sz w:val="18"/>
                <w:szCs w:val="18"/>
              </w:rPr>
              <w:t>. Hozzárendelés, függvény. Számok írása a tízes számrendszerben. Ha</w:t>
            </w:r>
            <w:r w:rsidRPr="00D370F8">
              <w:rPr>
                <w:rFonts w:ascii="Cambria" w:hAnsi="Cambria"/>
                <w:sz w:val="18"/>
                <w:szCs w:val="18"/>
              </w:rPr>
              <w:t>t</w:t>
            </w:r>
            <w:r w:rsidRPr="00D370F8">
              <w:rPr>
                <w:rFonts w:ascii="Cambria" w:hAnsi="Cambria"/>
                <w:sz w:val="18"/>
                <w:szCs w:val="18"/>
              </w:rPr>
              <w:t>ványozás.</w:t>
            </w:r>
          </w:p>
          <w:p w:rsidR="00966FFB" w:rsidRPr="00D370F8" w:rsidRDefault="00966FFB" w:rsidP="00E31C57">
            <w:pPr>
              <w:pStyle w:val="szoveg"/>
              <w:spacing w:before="120" w:line="264" w:lineRule="auto"/>
              <w:rPr>
                <w:rFonts w:ascii="Cambria" w:hAnsi="Cambria"/>
                <w:b/>
                <w:szCs w:val="20"/>
              </w:rPr>
            </w:pPr>
            <w:r w:rsidRPr="00D370F8">
              <w:rPr>
                <w:rFonts w:ascii="Cambria" w:hAnsi="Cambria"/>
                <w:sz w:val="18"/>
                <w:szCs w:val="18"/>
              </w:rPr>
              <w:t>Véges halmazok részhalmazai.</w:t>
            </w:r>
          </w:p>
        </w:tc>
      </w:tr>
      <w:tr w:rsidR="00966FFB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66FFB" w:rsidRPr="00D370F8" w:rsidRDefault="00966FFB" w:rsidP="00285DDF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2</w:t>
            </w:r>
            <w:r w:rsidR="00285DDF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3</w:t>
            </w:r>
            <w:r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−2</w:t>
            </w:r>
            <w:r w:rsidR="00285DDF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4</w:t>
            </w:r>
            <w:r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FFB" w:rsidRPr="00D370F8" w:rsidRDefault="00966FFB" w:rsidP="00285DDF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2</w:t>
            </w:r>
            <w:r w:rsidR="00285DDF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9</w:t>
            </w: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−3</w:t>
            </w:r>
            <w:r w:rsidR="00285DDF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1</w:t>
            </w: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966FFB" w:rsidRPr="00D370F8" w:rsidRDefault="00966FFB" w:rsidP="00817865">
            <w:pPr>
              <w:spacing w:before="240"/>
              <w:ind w:left="568"/>
              <w:rPr>
                <w:rFonts w:ascii="Cambria" w:hAnsi="Cambria" w:cs="Arial"/>
                <w:b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Valószínűségi kísérletek és számítások</w:t>
            </w:r>
          </w:p>
          <w:p w:rsidR="00966FFB" w:rsidRPr="00D370F8" w:rsidRDefault="00966FFB" w:rsidP="0004118D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Valószínűségi játékok, kísérletek. 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A gyakoriság, a relatív gyakoriság, az elemi esemény, a lehetetlen esemény, a biztos esemény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fogalma. </w:t>
            </w:r>
            <w:r w:rsidRPr="00D370F8">
              <w:rPr>
                <w:rFonts w:ascii="Cambria" w:hAnsi="Cambria"/>
              </w:rPr>
              <w:t xml:space="preserve">A nagy számok törvényének és a </w:t>
            </w:r>
            <w:r w:rsidRPr="00D370F8">
              <w:rPr>
                <w:rFonts w:ascii="Cambria" w:hAnsi="Cambria"/>
                <w:i/>
                <w:iCs/>
              </w:rPr>
              <w:t>valószínűség</w:t>
            </w:r>
            <w:r w:rsidRPr="00D370F8">
              <w:rPr>
                <w:rFonts w:ascii="Cambria" w:hAnsi="Cambria"/>
              </w:rPr>
              <w:t xml:space="preserve"> fogalmának megsejtése.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A kedv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e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ző esetek, illetve az összes lehetséges eset számának meghatározása kombinatorikus valószínűség-számítási feladatokban. </w:t>
            </w:r>
          </w:p>
          <w:p w:rsidR="00966FFB" w:rsidRPr="00D370F8" w:rsidRDefault="00966FFB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Állítások igazságának eldöntése.</w:t>
            </w:r>
          </w:p>
          <w:p w:rsidR="00966FFB" w:rsidRPr="00D370F8" w:rsidRDefault="00966FFB" w:rsidP="00BF7156">
            <w:pPr>
              <w:pStyle w:val="Szvegtrzsbehzssal"/>
              <w:autoSpaceDE w:val="0"/>
              <w:autoSpaceDN w:val="0"/>
              <w:adjustRightInd w:val="0"/>
              <w:spacing w:before="8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Kombinatorikai ismeretek és számítási eljárások.</w:t>
            </w:r>
          </w:p>
          <w:p w:rsidR="00966FFB" w:rsidRPr="00D370F8" w:rsidRDefault="00966FFB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D370F8">
              <w:rPr>
                <w:rFonts w:ascii="Cambria" w:hAnsi="Cambria"/>
              </w:rPr>
              <w:t>Arány, hányados, törtrész kiszámítása, százalékszámítás gyakorlati alkalmazása.</w:t>
            </w:r>
          </w:p>
        </w:tc>
      </w:tr>
      <w:tr w:rsidR="005F18B6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F18B6" w:rsidRPr="00D370F8" w:rsidRDefault="00285DDF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lastRenderedPageBreak/>
              <w:t>25−26</w:t>
            </w:r>
            <w:r w:rsidR="005F18B6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8B6" w:rsidRPr="00D370F8" w:rsidRDefault="00285DDF" w:rsidP="00285DDF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32</w:t>
            </w:r>
            <w:r w:rsidR="005F18B6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−3</w:t>
            </w:r>
            <w:r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4</w:t>
            </w:r>
            <w:r w:rsidR="005F18B6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5F18B6" w:rsidRPr="00D370F8" w:rsidRDefault="005F18B6" w:rsidP="005F18B6">
            <w:pPr>
              <w:spacing w:before="240"/>
              <w:ind w:left="568"/>
              <w:rPr>
                <w:rFonts w:ascii="Cambria" w:hAnsi="Cambria" w:cs="Arial"/>
                <w:b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Statisztikai számítások</w:t>
            </w:r>
          </w:p>
          <w:p w:rsidR="005F18B6" w:rsidRPr="00D370F8" w:rsidRDefault="005F18B6" w:rsidP="0004118D">
            <w:pPr>
              <w:pStyle w:val="szoveg"/>
              <w:spacing w:before="120" w:line="264" w:lineRule="auto"/>
              <w:jc w:val="left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>Adatok gyűjtése, rögzítése, rendszerezése, elemzése.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 </w:t>
            </w:r>
            <w:r w:rsidR="0004118D">
              <w:rPr>
                <w:rFonts w:ascii="Cambria" w:eastAsia="Times New Roman" w:hAnsi="Cambria"/>
                <w:bCs/>
                <w:szCs w:val="20"/>
              </w:rPr>
              <w:br/>
            </w:r>
            <w:r w:rsidRPr="00D370F8">
              <w:rPr>
                <w:rFonts w:ascii="Cambria" w:hAnsi="Cambria"/>
              </w:rPr>
              <w:t>Eloszlások, á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tlag, az adatok szó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softHyphen/>
              <w:t>ródásának jellemzése az átlagtól való átlagos eltéréssel. Táb</w:t>
            </w:r>
            <w:r w:rsidR="0004118D">
              <w:rPr>
                <w:rFonts w:ascii="Cambria" w:eastAsia="Times New Roman" w:hAnsi="Cambria"/>
                <w:bCs/>
                <w:szCs w:val="20"/>
              </w:rPr>
              <w:t>lázatok,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 oszlopdiagram, </w:t>
            </w:r>
            <w:r w:rsidR="00DD3166">
              <w:rPr>
                <w:rFonts w:ascii="Cambria" w:eastAsia="Times New Roman" w:hAnsi="Cambria"/>
                <w:bCs/>
                <w:szCs w:val="20"/>
              </w:rPr>
              <w:t>töröttvonal-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diagram, sz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a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lagdiagram, kördiagram.</w:t>
            </w:r>
          </w:p>
          <w:p w:rsidR="005F18B6" w:rsidRPr="00D370F8" w:rsidRDefault="00E31C57" w:rsidP="00BF7156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C71E00">
              <w:rPr>
                <w:rFonts w:ascii="Cambria" w:eastAsia="Times New Roman" w:hAnsi="Cambria"/>
                <w:i/>
                <w:iCs/>
                <w:color w:val="FFFFFF"/>
                <w:szCs w:val="22"/>
                <w:highlight w:val="darkCyan"/>
              </w:rPr>
              <w:t>Jobb szinten álló csoportban:</w:t>
            </w:r>
            <w:r w:rsidR="005F18B6" w:rsidRPr="00D370F8">
              <w:rPr>
                <w:rFonts w:ascii="Cambria" w:eastAsia="Times New Roman" w:hAnsi="Cambria"/>
                <w:bCs/>
                <w:szCs w:val="20"/>
              </w:rPr>
              <w:t xml:space="preserve"> Statisztikai adatok és vizsgálatok gyűjtése egyéni munká</w:t>
            </w:r>
            <w:r w:rsidR="005F18B6" w:rsidRPr="00D370F8">
              <w:rPr>
                <w:rFonts w:ascii="Cambria" w:eastAsia="Times New Roman" w:hAnsi="Cambria"/>
                <w:bCs/>
                <w:szCs w:val="20"/>
              </w:rPr>
              <w:softHyphen/>
              <w:t>ban. Két változó véletlen kapcsolata.</w:t>
            </w:r>
          </w:p>
          <w:p w:rsidR="005F18B6" w:rsidRPr="00D370F8" w:rsidRDefault="005F18B6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Műveletek a racionális számkörben.</w:t>
            </w:r>
          </w:p>
          <w:p w:rsidR="005F18B6" w:rsidRPr="00D370F8" w:rsidRDefault="005F18B6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A zsebszámológép alkalmazása.</w:t>
            </w:r>
          </w:p>
          <w:p w:rsidR="005F18B6" w:rsidRPr="00D370F8" w:rsidRDefault="005F18B6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D370F8">
              <w:rPr>
                <w:rFonts w:ascii="Cambria" w:hAnsi="Cambria"/>
              </w:rPr>
              <w:t>Arányos osztás. Százalékszámítás. A lineáris korreláció fogalmának előkészítése.</w:t>
            </w:r>
          </w:p>
        </w:tc>
      </w:tr>
      <w:tr w:rsidR="00855B44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5B44" w:rsidRPr="00D370F8" w:rsidRDefault="00285DDF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27</w:t>
            </w:r>
            <w:r w:rsidR="00855B44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B44" w:rsidRPr="00D370F8" w:rsidRDefault="00285DDF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35</w:t>
            </w:r>
            <w:r w:rsidR="00855B44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−36.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855B44" w:rsidRPr="00D370F8" w:rsidRDefault="00855B44" w:rsidP="005F18B6">
            <w:pPr>
              <w:spacing w:before="240"/>
              <w:ind w:left="567"/>
              <w:rPr>
                <w:rFonts w:ascii="Cambria" w:hAnsi="Cambria" w:cs="Arial"/>
                <w:b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Gyakorlás</w:t>
            </w:r>
          </w:p>
          <w:p w:rsidR="00855B44" w:rsidRPr="00D370F8" w:rsidRDefault="00D370F8" w:rsidP="00BF7156">
            <w:pPr>
              <w:pStyle w:val="szoveg"/>
              <w:spacing w:before="120"/>
              <w:rPr>
                <w:rFonts w:ascii="Cambria" w:hAnsi="Cambria"/>
                <w:b/>
                <w:szCs w:val="20"/>
              </w:rPr>
            </w:pPr>
            <w:r w:rsidRPr="00862E96">
              <w:rPr>
                <w:rFonts w:ascii="Cambria" w:eastAsia="Times New Roman" w:hAnsi="Cambria"/>
                <w:b/>
                <w:bCs/>
                <w:i/>
                <w:iCs/>
                <w:color w:val="FFFFFF"/>
                <w:szCs w:val="20"/>
                <w:highlight w:val="darkCyan"/>
              </w:rPr>
              <w:t>Igény szerint</w:t>
            </w:r>
            <w:r w:rsidR="00855B44" w:rsidRPr="00862E96">
              <w:rPr>
                <w:rFonts w:ascii="Cambria" w:eastAsia="Times New Roman" w:hAnsi="Cambria"/>
                <w:bCs/>
                <w:i/>
                <w:iCs/>
                <w:color w:val="FFFFFF"/>
                <w:szCs w:val="20"/>
                <w:highlight w:val="darkCyan"/>
              </w:rPr>
              <w:t>:</w:t>
            </w:r>
            <w:r w:rsidR="00855B44"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 </w:t>
            </w:r>
            <w:r w:rsidR="00855B44" w:rsidRPr="00E31C57">
              <w:rPr>
                <w:rFonts w:ascii="Cambria" w:eastAsia="Times New Roman" w:hAnsi="Cambria"/>
                <w:b/>
                <w:bCs/>
                <w:szCs w:val="20"/>
              </w:rPr>
              <w:t>Felkészítés a középiskolai felvételi vizsgákra</w:t>
            </w:r>
            <w:r w:rsidR="00855B44" w:rsidRPr="00D370F8">
              <w:rPr>
                <w:rFonts w:ascii="Cambria" w:eastAsia="Times New Roman" w:hAnsi="Cambria"/>
                <w:bCs/>
                <w:szCs w:val="20"/>
              </w:rPr>
              <w:t>.</w:t>
            </w:r>
          </w:p>
        </w:tc>
      </w:tr>
      <w:tr w:rsidR="00855B44" w:rsidRPr="00D370F8" w:rsidTr="005D1356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5B44" w:rsidRPr="00D370F8" w:rsidRDefault="00855B44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28</w:t>
            </w:r>
            <w:r w:rsidR="00285DDF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–29</w:t>
            </w:r>
            <w:r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B44" w:rsidRPr="00D370F8" w:rsidRDefault="00855B44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37−38.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E31C57" w:rsidRPr="00D370F8" w:rsidRDefault="00E31C57" w:rsidP="00E31C57">
            <w:pPr>
              <w:tabs>
                <w:tab w:val="left" w:pos="175"/>
              </w:tabs>
              <w:spacing w:before="120"/>
              <w:ind w:left="175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sz w:val="20"/>
                <w:szCs w:val="20"/>
              </w:rPr>
              <w:t>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2</w:t>
            </w:r>
            <w:r w:rsidRPr="00D370F8">
              <w:rPr>
                <w:rFonts w:ascii="Cambria" w:hAnsi="Cambria" w:cs="Arial"/>
                <w:b/>
                <w:sz w:val="20"/>
                <w:szCs w:val="20"/>
              </w:rPr>
              <w:t>. témazáró dolgozat előkészítése</w:t>
            </w: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</w:t>
            </w:r>
            <w:r w:rsidRPr="00D370F8">
              <w:rPr>
                <w:rFonts w:ascii="Cambria" w:hAnsi="Cambria" w:cs="Arial"/>
                <w:b/>
                <w:sz w:val="20"/>
                <w:szCs w:val="20"/>
              </w:rPr>
              <w:t>Tudáspróba, gyakorlás</w:t>
            </w:r>
          </w:p>
          <w:p w:rsidR="00855B44" w:rsidRPr="00F14CBC" w:rsidRDefault="00855B44" w:rsidP="00497C71">
            <w:pPr>
              <w:pStyle w:val="Szvegtrzs2"/>
              <w:rPr>
                <w:rFonts w:ascii="Cambria" w:hAnsi="Cambria"/>
                <w:i w:val="0"/>
                <w:szCs w:val="24"/>
              </w:rPr>
            </w:pPr>
            <w:r w:rsidRPr="00F14CBC">
              <w:rPr>
                <w:rFonts w:ascii="Cambria" w:hAnsi="Cambria"/>
                <w:i w:val="0"/>
                <w:szCs w:val="24"/>
              </w:rPr>
              <w:t>Arány, egyenes és fordított arányosság, arányos osztás, százalékszám</w:t>
            </w:r>
            <w:r w:rsidRPr="00F14CBC">
              <w:rPr>
                <w:rFonts w:ascii="Cambria" w:hAnsi="Cambria"/>
                <w:i w:val="0"/>
                <w:szCs w:val="24"/>
              </w:rPr>
              <w:t>í</w:t>
            </w:r>
            <w:r w:rsidRPr="00F14CBC">
              <w:rPr>
                <w:rFonts w:ascii="Cambria" w:hAnsi="Cambria"/>
                <w:i w:val="0"/>
                <w:szCs w:val="24"/>
              </w:rPr>
              <w:t xml:space="preserve">tás. Statisztikai számítások. Egyszerű kombinatorikai és valószínűség-számítási feladatok.  </w:t>
            </w:r>
          </w:p>
          <w:p w:rsidR="00855B44" w:rsidRPr="00F14CBC" w:rsidRDefault="00855B44" w:rsidP="00497C71">
            <w:pPr>
              <w:pStyle w:val="Szvegtrzs2"/>
              <w:rPr>
                <w:rFonts w:ascii="Cambria" w:hAnsi="Cambria"/>
                <w:i w:val="0"/>
                <w:szCs w:val="24"/>
              </w:rPr>
            </w:pPr>
            <w:r w:rsidRPr="00F14CBC">
              <w:rPr>
                <w:rFonts w:ascii="Cambria" w:hAnsi="Cambria"/>
                <w:i w:val="0"/>
                <w:szCs w:val="24"/>
              </w:rPr>
              <w:t>A tanultak alkalmazása gyakorlati jellegű feladatokban; a logikus go</w:t>
            </w:r>
            <w:r w:rsidRPr="00F14CBC">
              <w:rPr>
                <w:rFonts w:ascii="Cambria" w:hAnsi="Cambria"/>
                <w:i w:val="0"/>
                <w:szCs w:val="24"/>
              </w:rPr>
              <w:t>n</w:t>
            </w:r>
            <w:r w:rsidRPr="00F14CBC">
              <w:rPr>
                <w:rFonts w:ascii="Cambria" w:hAnsi="Cambria"/>
                <w:i w:val="0"/>
                <w:szCs w:val="24"/>
              </w:rPr>
              <w:t>dolkozás, a szöveg</w:t>
            </w:r>
            <w:r w:rsidRPr="00F14CBC">
              <w:rPr>
                <w:rFonts w:ascii="Cambria" w:hAnsi="Cambria"/>
                <w:i w:val="0"/>
                <w:szCs w:val="24"/>
              </w:rPr>
              <w:softHyphen/>
              <w:t>értelmező képesség szintjének felmérése.</w:t>
            </w:r>
          </w:p>
          <w:p w:rsidR="00F14CBC" w:rsidRPr="00D370F8" w:rsidRDefault="00F14CBC" w:rsidP="00F14CBC">
            <w:pPr>
              <w:spacing w:before="240"/>
              <w:ind w:left="175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7A7E"/>
                <w:sz w:val="20"/>
                <w:szCs w:val="20"/>
              </w:rPr>
              <w:t>2</w:t>
            </w:r>
            <w:r w:rsidR="00035DEF">
              <w:rPr>
                <w:rFonts w:ascii="Cambria" w:hAnsi="Cambria" w:cs="Arial"/>
                <w:b/>
                <w:bCs/>
                <w:color w:val="007A7E"/>
                <w:sz w:val="20"/>
                <w:szCs w:val="20"/>
              </w:rPr>
              <w:t>. témazáró dolgozat</w:t>
            </w:r>
            <w:r w:rsidRPr="00D370F8">
              <w:rPr>
                <w:rFonts w:ascii="Cambria" w:hAnsi="Cambria" w:cs="Arial"/>
                <w:b/>
                <w:bCs/>
                <w:color w:val="007A7E"/>
                <w:sz w:val="20"/>
                <w:szCs w:val="20"/>
              </w:rPr>
              <w:t>:</w:t>
            </w:r>
            <w:r w:rsidR="00035DEF">
              <w:rPr>
                <w:rFonts w:ascii="Cambria" w:hAnsi="Cambria" w:cs="Arial"/>
                <w:b/>
                <w:bCs/>
                <w:color w:val="007A7E"/>
                <w:sz w:val="20"/>
                <w:szCs w:val="20"/>
              </w:rPr>
              <w:t xml:space="preserve"> Arány, arányosság,</w:t>
            </w:r>
            <w:r w:rsidRPr="00D370F8">
              <w:rPr>
                <w:rFonts w:ascii="Cambria" w:hAnsi="Cambria" w:cs="Arial"/>
                <w:b/>
                <w:bCs/>
                <w:color w:val="007A7E"/>
                <w:sz w:val="20"/>
                <w:szCs w:val="20"/>
              </w:rPr>
              <w:t xml:space="preserve"> </w:t>
            </w:r>
            <w:r w:rsidR="00035DEF">
              <w:rPr>
                <w:rFonts w:ascii="Cambria" w:hAnsi="Cambria" w:cs="Arial"/>
                <w:b/>
                <w:bCs/>
                <w:color w:val="007A7E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b/>
                <w:bCs/>
                <w:color w:val="007A7E"/>
                <w:sz w:val="20"/>
                <w:szCs w:val="20"/>
              </w:rPr>
              <w:t>zázalékszámítás, val</w:t>
            </w:r>
            <w:r>
              <w:rPr>
                <w:rFonts w:ascii="Cambria" w:hAnsi="Cambria" w:cs="Arial"/>
                <w:b/>
                <w:bCs/>
                <w:color w:val="007A7E"/>
                <w:sz w:val="20"/>
                <w:szCs w:val="20"/>
              </w:rPr>
              <w:t>ó</w:t>
            </w:r>
            <w:r>
              <w:rPr>
                <w:rFonts w:ascii="Cambria" w:hAnsi="Cambria" w:cs="Arial"/>
                <w:b/>
                <w:bCs/>
                <w:color w:val="007A7E"/>
                <w:sz w:val="20"/>
                <w:szCs w:val="20"/>
              </w:rPr>
              <w:t>színűség, statisztika</w:t>
            </w:r>
          </w:p>
          <w:p w:rsidR="00855B44" w:rsidRPr="00E31C57" w:rsidRDefault="00855B44" w:rsidP="00BF7156">
            <w:pPr>
              <w:pStyle w:val="Szvegtrzs2"/>
              <w:spacing w:line="240" w:lineRule="auto"/>
              <w:rPr>
                <w:rFonts w:ascii="Cambria" w:hAnsi="Cambria"/>
                <w:b/>
                <w:i w:val="0"/>
                <w:szCs w:val="20"/>
              </w:rPr>
            </w:pPr>
            <w:r w:rsidRPr="00E31C57">
              <w:rPr>
                <w:rFonts w:ascii="Cambria" w:hAnsi="Cambria"/>
                <w:i w:val="0"/>
                <w:szCs w:val="24"/>
              </w:rPr>
              <w:t>A hiányok pótlásának megszervezése.</w:t>
            </w:r>
          </w:p>
        </w:tc>
      </w:tr>
    </w:tbl>
    <w:p w:rsidR="00D370F8" w:rsidRPr="004D6BA5" w:rsidRDefault="00D370F8" w:rsidP="00760EA2">
      <w:pPr>
        <w:pStyle w:val="Cmsor2"/>
        <w:spacing w:before="240" w:after="240"/>
        <w:jc w:val="center"/>
        <w:rPr>
          <w:rFonts w:ascii="Cambria" w:hAnsi="Cambria"/>
        </w:rPr>
      </w:pPr>
      <w:r w:rsidRPr="00D370F8">
        <w:br w:type="page"/>
      </w:r>
      <w:r w:rsidR="00760EA2" w:rsidRPr="004D6BA5">
        <w:rPr>
          <w:rFonts w:ascii="Cambria" w:hAnsi="Cambria"/>
          <w:sz w:val="24"/>
          <w:szCs w:val="24"/>
        </w:rPr>
        <w:lastRenderedPageBreak/>
        <w:t xml:space="preserve">2. </w:t>
      </w:r>
      <w:r w:rsidRPr="004D6BA5">
        <w:rPr>
          <w:rFonts w:ascii="Cambria" w:hAnsi="Cambria"/>
          <w:sz w:val="24"/>
          <w:szCs w:val="24"/>
        </w:rPr>
        <w:t>Testek</w:t>
      </w:r>
      <w:r w:rsidRPr="004D6BA5">
        <w:rPr>
          <w:rFonts w:ascii="Cambria" w:hAnsi="Cambria"/>
          <w:sz w:val="24"/>
        </w:rPr>
        <w:t>, felületek, síkidomok</w:t>
      </w:r>
    </w:p>
    <w:tbl>
      <w:tblPr>
        <w:tblW w:w="9427" w:type="dxa"/>
        <w:jc w:val="center"/>
        <w:tblInd w:w="-553" w:type="dxa"/>
        <w:tblBorders>
          <w:top w:val="single" w:sz="8" w:space="0" w:color="007E7B"/>
          <w:left w:val="single" w:sz="8" w:space="0" w:color="007E7B"/>
          <w:bottom w:val="single" w:sz="8" w:space="0" w:color="007E7B"/>
          <w:right w:val="single" w:sz="8" w:space="0" w:color="007E7B"/>
          <w:insideH w:val="single" w:sz="8" w:space="0" w:color="007E7B"/>
          <w:insideV w:val="single" w:sz="8" w:space="0" w:color="007E7B"/>
        </w:tblBorders>
        <w:tblCellMar>
          <w:top w:w="57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89"/>
        <w:gridCol w:w="1559"/>
        <w:gridCol w:w="6379"/>
      </w:tblGrid>
      <w:tr w:rsidR="00855B44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5B44" w:rsidRPr="000766FB" w:rsidRDefault="00285DDF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pacing w:val="6"/>
                <w:szCs w:val="20"/>
              </w:rPr>
            </w:pPr>
            <w:r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30−31</w:t>
            </w:r>
            <w:r w:rsidR="00855B44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 xml:space="preserve">. </w:t>
            </w:r>
            <w:r w:rsidR="00B85EDB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B44" w:rsidRPr="000766FB" w:rsidRDefault="00855B44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</w:rPr>
            </w:pPr>
            <w:r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 xml:space="preserve">39−40. </w:t>
            </w:r>
            <w:r w:rsidR="00B85EDB"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855B44" w:rsidRPr="00D370F8" w:rsidRDefault="00855B44" w:rsidP="005F18B6">
            <w:pPr>
              <w:pStyle w:val="szoveg"/>
              <w:spacing w:before="240"/>
              <w:ind w:left="567"/>
              <w:rPr>
                <w:rFonts w:ascii="Cambria" w:eastAsia="Times New Roman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b/>
                <w:bCs/>
                <w:szCs w:val="20"/>
              </w:rPr>
              <w:t>Térelemek</w:t>
            </w:r>
          </w:p>
          <w:p w:rsidR="00855B44" w:rsidRPr="00D370F8" w:rsidRDefault="00855B44" w:rsidP="00BF7156">
            <w:pPr>
              <w:pStyle w:val="szoveg"/>
              <w:spacing w:before="240" w:line="264" w:lineRule="auto"/>
              <w:rPr>
                <w:rFonts w:ascii="Cambria" w:hAnsi="Cambria"/>
              </w:rPr>
            </w:pPr>
            <w:r w:rsidRPr="00D370F8">
              <w:rPr>
                <w:rFonts w:ascii="Cambria" w:hAnsi="Cambria"/>
                <w:i/>
                <w:iCs/>
              </w:rPr>
              <w:t>Sík- és térgeometriai alapismeretek, alapvető szerkesztési eljárások ismé</w:t>
            </w:r>
            <w:r w:rsidRPr="00D370F8">
              <w:rPr>
                <w:rFonts w:ascii="Cambria" w:hAnsi="Cambria"/>
                <w:i/>
                <w:iCs/>
              </w:rPr>
              <w:t>t</w:t>
            </w:r>
            <w:r w:rsidRPr="00D370F8">
              <w:rPr>
                <w:rFonts w:ascii="Cambria" w:hAnsi="Cambria"/>
                <w:i/>
                <w:iCs/>
              </w:rPr>
              <w:t>lése, rend</w:t>
            </w:r>
            <w:r w:rsidRPr="00D370F8">
              <w:rPr>
                <w:rFonts w:ascii="Cambria" w:hAnsi="Cambria"/>
                <w:i/>
                <w:iCs/>
              </w:rPr>
              <w:softHyphen/>
              <w:t>szerezése, gyakorlása:</w:t>
            </w:r>
          </w:p>
          <w:p w:rsidR="00855B44" w:rsidRPr="00D370F8" w:rsidRDefault="00855B44" w:rsidP="00BF7156">
            <w:pPr>
              <w:pStyle w:val="szoveg"/>
              <w:spacing w:before="120" w:line="264" w:lineRule="auto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Térelemek kölcsönös helyzete, távolsága.</w:t>
            </w:r>
          </w:p>
          <w:p w:rsidR="00855B44" w:rsidRPr="00D370F8" w:rsidRDefault="00855B44" w:rsidP="00F83638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</w:rPr>
              <w:t>Szögek értelmezése síkban és térben; szögfajták, szögpárok; irányított szög.</w:t>
            </w:r>
          </w:p>
          <w:p w:rsidR="00855B44" w:rsidRPr="00D370F8" w:rsidRDefault="00855B44" w:rsidP="00F83638">
            <w:pPr>
              <w:pStyle w:val="Szvegtrzs2"/>
              <w:rPr>
                <w:rFonts w:ascii="Cambria" w:hAnsi="Cambria"/>
                <w:szCs w:val="24"/>
              </w:rPr>
            </w:pPr>
            <w:r w:rsidRPr="00D370F8">
              <w:rPr>
                <w:rFonts w:ascii="Cambria" w:hAnsi="Cambria"/>
                <w:i w:val="0"/>
                <w:iCs/>
                <w:szCs w:val="2"/>
              </w:rPr>
              <w:t>Redukált programban:</w:t>
            </w:r>
            <w:r w:rsidRPr="00D370F8">
              <w:rPr>
                <w:rFonts w:ascii="Cambria" w:hAnsi="Cambria"/>
                <w:szCs w:val="2"/>
              </w:rPr>
              <w:t xml:space="preserve"> A továbblépéshez nélkülözhetetlen ismeretek fe</w:t>
            </w:r>
            <w:r w:rsidRPr="00D370F8">
              <w:rPr>
                <w:rFonts w:ascii="Cambria" w:hAnsi="Cambria"/>
                <w:szCs w:val="2"/>
              </w:rPr>
              <w:t>l</w:t>
            </w:r>
            <w:r w:rsidRPr="00D370F8">
              <w:rPr>
                <w:rFonts w:ascii="Cambria" w:hAnsi="Cambria"/>
                <w:szCs w:val="2"/>
              </w:rPr>
              <w:t>elevenítése.</w:t>
            </w:r>
            <w:r w:rsidRPr="00D370F8">
              <w:rPr>
                <w:rFonts w:ascii="Cambria" w:hAnsi="Cambria"/>
                <w:szCs w:val="24"/>
              </w:rPr>
              <w:t xml:space="preserve"> </w:t>
            </w:r>
          </w:p>
          <w:p w:rsidR="00855B44" w:rsidRPr="00D370F8" w:rsidRDefault="00855B44" w:rsidP="00F83638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Nevezetes szögek szerkesztése.</w:t>
            </w:r>
          </w:p>
        </w:tc>
      </w:tr>
      <w:tr w:rsidR="00855B44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5B44" w:rsidRPr="000766FB" w:rsidRDefault="00285DDF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pacing w:val="6"/>
                <w:szCs w:val="20"/>
              </w:rPr>
            </w:pPr>
            <w:r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32</w:t>
            </w:r>
            <w:r w:rsidR="00855B44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 xml:space="preserve">. </w:t>
            </w:r>
            <w:r w:rsidR="00B85EDB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B44" w:rsidRPr="000766FB" w:rsidRDefault="00855B44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</w:rPr>
            </w:pPr>
            <w:r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 xml:space="preserve">41−42. </w:t>
            </w:r>
            <w:r w:rsidR="00B85EDB"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855B44" w:rsidRPr="00D370F8" w:rsidRDefault="00855B44" w:rsidP="00817865">
            <w:pPr>
              <w:pStyle w:val="szoveg"/>
              <w:spacing w:before="240"/>
              <w:ind w:left="568"/>
              <w:rPr>
                <w:rFonts w:ascii="Cambria" w:eastAsia="Times New Roman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b/>
                <w:bCs/>
                <w:szCs w:val="20"/>
              </w:rPr>
              <w:t>Adott tulajdonságú ponthalmazok</w:t>
            </w:r>
          </w:p>
          <w:p w:rsidR="00855B44" w:rsidRPr="00D370F8" w:rsidRDefault="00855B44" w:rsidP="00F83638">
            <w:pPr>
              <w:pStyle w:val="szoveg"/>
              <w:spacing w:before="240" w:line="264" w:lineRule="auto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 xml:space="preserve">Adott ponttól, egyenestől, párhuzamos </w:t>
            </w:r>
            <w:proofErr w:type="spellStart"/>
            <w:r w:rsidRPr="00D370F8">
              <w:rPr>
                <w:rFonts w:ascii="Cambria" w:hAnsi="Cambria"/>
              </w:rPr>
              <w:t>egyenespártól</w:t>
            </w:r>
            <w:proofErr w:type="spellEnd"/>
            <w:r w:rsidRPr="00D370F8">
              <w:rPr>
                <w:rFonts w:ascii="Cambria" w:hAnsi="Cambria"/>
              </w:rPr>
              <w:t>, a szakasz két végpontjától, a konvex szög két szárától adott távolságra fekvő pontok halmaza. Több ponthalmaz együttes vizsgálata.</w:t>
            </w:r>
          </w:p>
          <w:p w:rsidR="00855B44" w:rsidRPr="00D370F8" w:rsidRDefault="00855B44" w:rsidP="00BF7156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C71E00">
              <w:rPr>
                <w:rFonts w:ascii="Cambria" w:eastAsia="Times New Roman" w:hAnsi="Cambria"/>
                <w:i/>
                <w:iCs/>
                <w:color w:val="FFFFFF"/>
                <w:szCs w:val="22"/>
                <w:highlight w:val="darkCyan"/>
              </w:rPr>
              <w:t>Emelt szinten:</w:t>
            </w:r>
            <w:r w:rsidRPr="00D370F8">
              <w:rPr>
                <w:rFonts w:ascii="Cambria" w:hAnsi="Cambria"/>
                <w:szCs w:val="2"/>
              </w:rPr>
              <w:t xml:space="preserve"> Adott tulajdonságú ponthalmazok alkalmazása szerkes</w:t>
            </w:r>
            <w:r w:rsidRPr="00D370F8">
              <w:rPr>
                <w:rFonts w:ascii="Cambria" w:hAnsi="Cambria"/>
                <w:szCs w:val="2"/>
              </w:rPr>
              <w:t>z</w:t>
            </w:r>
            <w:r w:rsidRPr="00D370F8">
              <w:rPr>
                <w:rFonts w:ascii="Cambria" w:hAnsi="Cambria"/>
                <w:szCs w:val="2"/>
              </w:rPr>
              <w:t>tési feladatok megoldásában.</w:t>
            </w:r>
          </w:p>
          <w:p w:rsidR="00855B44" w:rsidRPr="00D370F8" w:rsidRDefault="00855B44" w:rsidP="00F83638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Lineáris függvény; halmazok közös része.</w:t>
            </w:r>
          </w:p>
        </w:tc>
      </w:tr>
      <w:tr w:rsidR="00855B44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5B44" w:rsidRPr="000766FB" w:rsidRDefault="00285DDF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pacing w:val="6"/>
                <w:szCs w:val="20"/>
              </w:rPr>
            </w:pPr>
            <w:r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33−34</w:t>
            </w:r>
            <w:r w:rsidR="00855B44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 xml:space="preserve">. </w:t>
            </w:r>
            <w:r w:rsidR="00B85EDB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B44" w:rsidRPr="000766FB" w:rsidRDefault="00855B44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</w:rPr>
            </w:pPr>
            <w:r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 xml:space="preserve">43−45. </w:t>
            </w:r>
            <w:r w:rsidR="00B85EDB"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855B44" w:rsidRPr="00D370F8" w:rsidRDefault="00855B44" w:rsidP="00817865">
            <w:pPr>
              <w:pStyle w:val="szoveg"/>
              <w:spacing w:before="240"/>
              <w:ind w:left="568"/>
              <w:rPr>
                <w:rFonts w:ascii="Cambria" w:eastAsia="Times New Roman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b/>
                <w:bCs/>
                <w:szCs w:val="20"/>
              </w:rPr>
              <w:t>Síkidomok, sokszögek, háromszögek</w:t>
            </w:r>
          </w:p>
          <w:p w:rsidR="00855B44" w:rsidRPr="00D370F8" w:rsidRDefault="00855B44" w:rsidP="005D1356">
            <w:pPr>
              <w:pStyle w:val="szoveg"/>
              <w:spacing w:before="120" w:line="264" w:lineRule="auto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A síkidomok és a sokszög értelmezése; szabályos sokszögek, sokszög átlóinak száma, konvex, illetve konkáv síkidomok, sokszögek. A háro</w:t>
            </w:r>
            <w:r w:rsidRPr="00D370F8">
              <w:rPr>
                <w:rFonts w:ascii="Cambria" w:hAnsi="Cambria"/>
                <w:szCs w:val="2"/>
              </w:rPr>
              <w:t>m</w:t>
            </w:r>
            <w:r w:rsidRPr="00D370F8">
              <w:rPr>
                <w:rFonts w:ascii="Cambria" w:hAnsi="Cambria"/>
                <w:szCs w:val="2"/>
              </w:rPr>
              <w:t>szög fogalma, tulajdonságai, cso</w:t>
            </w:r>
            <w:r w:rsidRPr="00D370F8">
              <w:rPr>
                <w:rFonts w:ascii="Cambria" w:hAnsi="Cambria"/>
                <w:szCs w:val="2"/>
              </w:rPr>
              <w:softHyphen/>
              <w:t>portosításuk; a háromszög oldalairól, illetve külső és belső szögeiről tanult össze</w:t>
            </w:r>
            <w:r w:rsidRPr="00D370F8">
              <w:rPr>
                <w:rFonts w:ascii="Cambria" w:hAnsi="Cambria"/>
                <w:szCs w:val="2"/>
              </w:rPr>
              <w:softHyphen/>
              <w:t>függések. Az euklideszi sze</w:t>
            </w:r>
            <w:r w:rsidRPr="00D370F8">
              <w:rPr>
                <w:rFonts w:ascii="Cambria" w:hAnsi="Cambria"/>
                <w:szCs w:val="2"/>
              </w:rPr>
              <w:t>r</w:t>
            </w:r>
            <w:r w:rsidRPr="00D370F8">
              <w:rPr>
                <w:rFonts w:ascii="Cambria" w:hAnsi="Cambria"/>
                <w:szCs w:val="2"/>
              </w:rPr>
              <w:t>kesztés fogalma. A háromszögszerkesztés alapesetei.</w:t>
            </w:r>
          </w:p>
          <w:p w:rsidR="00855B44" w:rsidRPr="00D370F8" w:rsidRDefault="00855B44" w:rsidP="005D1356">
            <w:pPr>
              <w:pStyle w:val="szoveg"/>
              <w:spacing w:before="120" w:line="264" w:lineRule="auto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Sorozatok, függvények; kombinatorika. Halmazok, logika, halmazműv</w:t>
            </w:r>
            <w:r w:rsidRPr="00D370F8">
              <w:rPr>
                <w:rFonts w:ascii="Cambria" w:hAnsi="Cambria"/>
                <w:szCs w:val="2"/>
              </w:rPr>
              <w:t>e</w:t>
            </w:r>
            <w:r w:rsidRPr="00D370F8">
              <w:rPr>
                <w:rFonts w:ascii="Cambria" w:hAnsi="Cambria"/>
                <w:szCs w:val="2"/>
              </w:rPr>
              <w:t>letek.</w:t>
            </w:r>
          </w:p>
          <w:p w:rsidR="00855B44" w:rsidRPr="00D370F8" w:rsidRDefault="00855B44" w:rsidP="005D1356">
            <w:pPr>
              <w:pStyle w:val="szoveg"/>
              <w:spacing w:before="120" w:line="264" w:lineRule="auto"/>
              <w:rPr>
                <w:rFonts w:ascii="Cambria" w:eastAsia="Times New Roman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Tengelyes szimmetria; alapvető szerkesztési eljárások; nevezetes szögek szer</w:t>
            </w:r>
            <w:r w:rsidRPr="00D370F8">
              <w:rPr>
                <w:rFonts w:ascii="Cambria" w:hAnsi="Cambria"/>
                <w:szCs w:val="2"/>
              </w:rPr>
              <w:softHyphen/>
              <w:t>kesztése.</w:t>
            </w:r>
          </w:p>
        </w:tc>
      </w:tr>
      <w:tr w:rsidR="00855B44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5B44" w:rsidRPr="000766FB" w:rsidRDefault="00285DDF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pacing w:val="6"/>
                <w:szCs w:val="20"/>
              </w:rPr>
            </w:pPr>
            <w:r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35</w:t>
            </w:r>
            <w:r w:rsidR="00855B44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 xml:space="preserve">. </w:t>
            </w:r>
            <w:r w:rsidR="00B85EDB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B44" w:rsidRPr="000766FB" w:rsidRDefault="00855B44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</w:rPr>
            </w:pPr>
            <w:r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 xml:space="preserve">46−47. </w:t>
            </w:r>
            <w:r w:rsidR="00B85EDB"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855B44" w:rsidRPr="00D370F8" w:rsidRDefault="00855B44" w:rsidP="00817865">
            <w:pPr>
              <w:pStyle w:val="szoveg"/>
              <w:spacing w:before="240"/>
              <w:ind w:left="567"/>
              <w:rPr>
                <w:rFonts w:ascii="Cambria" w:eastAsia="Times New Roman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b/>
                <w:bCs/>
                <w:szCs w:val="20"/>
              </w:rPr>
              <w:t>A háromszög nevezetes vonalai, pontjai I.</w:t>
            </w:r>
          </w:p>
          <w:p w:rsidR="00855B44" w:rsidRPr="00D370F8" w:rsidRDefault="00855B44" w:rsidP="005D1356">
            <w:pPr>
              <w:pStyle w:val="szoveg"/>
              <w:spacing w:before="12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i/>
                <w:iCs/>
                <w:szCs w:val="2"/>
              </w:rPr>
              <w:t>A háromszög oldalfelező merőlegesei; köré írható körének</w:t>
            </w:r>
            <w:r w:rsidRPr="00D370F8">
              <w:rPr>
                <w:rFonts w:ascii="Cambria" w:hAnsi="Cambria"/>
                <w:szCs w:val="2"/>
              </w:rPr>
              <w:t xml:space="preserve"> megszerkes</w:t>
            </w:r>
            <w:r w:rsidRPr="00D370F8">
              <w:rPr>
                <w:rFonts w:ascii="Cambria" w:hAnsi="Cambria"/>
                <w:szCs w:val="2"/>
              </w:rPr>
              <w:t>z</w:t>
            </w:r>
            <w:r w:rsidRPr="00D370F8">
              <w:rPr>
                <w:rFonts w:ascii="Cambria" w:hAnsi="Cambria"/>
                <w:szCs w:val="2"/>
              </w:rPr>
              <w:t>tése konkrét feladatokban.</w:t>
            </w:r>
          </w:p>
          <w:p w:rsidR="00855B44" w:rsidRPr="00D370F8" w:rsidRDefault="00855B44" w:rsidP="005D1356">
            <w:pPr>
              <w:pStyle w:val="szoveg"/>
              <w:spacing w:before="12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i/>
                <w:iCs/>
                <w:szCs w:val="2"/>
              </w:rPr>
              <w:t>Emelt szinten:</w:t>
            </w:r>
            <w:r w:rsidRPr="00D370F8">
              <w:rPr>
                <w:rFonts w:ascii="Cambria" w:hAnsi="Cambria"/>
                <w:szCs w:val="2"/>
              </w:rPr>
              <w:t xml:space="preserve"> A tétel bizonyítása, alkalmazása szerkesztési feladato</w:t>
            </w:r>
            <w:r w:rsidRPr="00D370F8">
              <w:rPr>
                <w:rFonts w:ascii="Cambria" w:hAnsi="Cambria"/>
                <w:szCs w:val="2"/>
              </w:rPr>
              <w:t>k</w:t>
            </w:r>
            <w:r w:rsidRPr="00D370F8">
              <w:rPr>
                <w:rFonts w:ascii="Cambria" w:hAnsi="Cambria"/>
                <w:szCs w:val="2"/>
              </w:rPr>
              <w:t>ban.</w:t>
            </w:r>
          </w:p>
          <w:p w:rsidR="00855B44" w:rsidRPr="00D370F8" w:rsidRDefault="00855B44" w:rsidP="005D1356">
            <w:pPr>
              <w:pStyle w:val="szoveg"/>
              <w:spacing w:before="120"/>
              <w:rPr>
                <w:rFonts w:ascii="Cambria" w:eastAsia="Times New Roman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sz w:val="18"/>
                <w:szCs w:val="18"/>
              </w:rPr>
              <w:t>A szakasz felezőmerőlegese. Ponthalmazok közös része.</w:t>
            </w:r>
          </w:p>
        </w:tc>
      </w:tr>
      <w:tr w:rsidR="00855B44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5B44" w:rsidRPr="000766FB" w:rsidRDefault="00285DDF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pacing w:val="6"/>
                <w:szCs w:val="20"/>
              </w:rPr>
            </w:pPr>
            <w:r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36</w:t>
            </w:r>
            <w:r w:rsidR="00855B44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 xml:space="preserve">. </w:t>
            </w:r>
            <w:r w:rsidR="00B85EDB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B44" w:rsidRPr="000766FB" w:rsidRDefault="00855B44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</w:rPr>
            </w:pPr>
            <w:r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 xml:space="preserve">48−49. </w:t>
            </w:r>
            <w:r w:rsidR="00B85EDB"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855B44" w:rsidRPr="00D370F8" w:rsidRDefault="00855B44" w:rsidP="00817865">
            <w:pPr>
              <w:pStyle w:val="szoveg"/>
              <w:spacing w:before="240"/>
              <w:ind w:left="568"/>
              <w:rPr>
                <w:rFonts w:ascii="Cambria" w:eastAsia="Times New Roman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b/>
                <w:bCs/>
                <w:szCs w:val="20"/>
              </w:rPr>
              <w:t>A háromszög nevezetes vonalai, pontjai II.</w:t>
            </w:r>
          </w:p>
          <w:p w:rsidR="00855B44" w:rsidRPr="00D370F8" w:rsidRDefault="00855B44" w:rsidP="005D1356">
            <w:pPr>
              <w:pStyle w:val="szoveg"/>
              <w:spacing w:before="120" w:line="360" w:lineRule="auto"/>
              <w:ind w:left="199"/>
              <w:jc w:val="left"/>
              <w:rPr>
                <w:rFonts w:ascii="Cambria" w:hAnsi="Cambria"/>
              </w:rPr>
            </w:pPr>
            <w:r w:rsidRPr="00D370F8">
              <w:rPr>
                <w:rFonts w:ascii="Cambria" w:hAnsi="Cambria"/>
                <w:b/>
                <w:i/>
                <w:iCs/>
              </w:rPr>
              <w:t>A háromszög szögfelezői</w:t>
            </w:r>
            <w:r w:rsidR="00D370F8">
              <w:rPr>
                <w:rFonts w:ascii="Cambria" w:hAnsi="Cambria"/>
              </w:rPr>
              <w:t xml:space="preserve"> (értelmezés, szerkesztés)</w:t>
            </w:r>
            <w:r w:rsidR="00D370F8">
              <w:rPr>
                <w:rFonts w:ascii="Cambria" w:hAnsi="Cambria"/>
              </w:rPr>
              <w:br/>
            </w:r>
            <w:proofErr w:type="gramStart"/>
            <w:r w:rsidRPr="00D370F8">
              <w:rPr>
                <w:rFonts w:ascii="Cambria" w:hAnsi="Cambria"/>
                <w:b/>
                <w:i/>
                <w:iCs/>
              </w:rPr>
              <w:t>A</w:t>
            </w:r>
            <w:proofErr w:type="gramEnd"/>
            <w:r w:rsidRPr="00D370F8">
              <w:rPr>
                <w:rFonts w:ascii="Cambria" w:hAnsi="Cambria"/>
                <w:b/>
                <w:i/>
                <w:iCs/>
              </w:rPr>
              <w:t xml:space="preserve"> háromszögbe írható kör</w:t>
            </w:r>
            <w:r w:rsidRPr="00D370F8">
              <w:rPr>
                <w:rFonts w:ascii="Cambria" w:hAnsi="Cambria"/>
                <w:b/>
              </w:rPr>
              <w:t xml:space="preserve"> </w:t>
            </w:r>
            <w:r w:rsidR="005D1356">
              <w:rPr>
                <w:rFonts w:ascii="Cambria" w:hAnsi="Cambria"/>
              </w:rPr>
              <w:t>megszer</w:t>
            </w:r>
            <w:r w:rsidRPr="00D370F8">
              <w:rPr>
                <w:rFonts w:ascii="Cambria" w:hAnsi="Cambria"/>
              </w:rPr>
              <w:t>kesztése konkrét feladato</w:t>
            </w:r>
            <w:r w:rsidR="005D1356">
              <w:rPr>
                <w:rFonts w:ascii="Cambria" w:hAnsi="Cambria"/>
              </w:rPr>
              <w:t>k</w:t>
            </w:r>
            <w:r w:rsidRPr="00D370F8">
              <w:rPr>
                <w:rFonts w:ascii="Cambria" w:hAnsi="Cambria"/>
              </w:rPr>
              <w:t>ban.</w:t>
            </w:r>
          </w:p>
          <w:p w:rsidR="00855B44" w:rsidRPr="00D370F8" w:rsidRDefault="00855B44" w:rsidP="005D1356">
            <w:pPr>
              <w:pStyle w:val="szoveg"/>
              <w:spacing w:before="120" w:line="264" w:lineRule="auto"/>
              <w:rPr>
                <w:rFonts w:ascii="Cambria" w:hAnsi="Cambria"/>
                <w:szCs w:val="2"/>
              </w:rPr>
            </w:pPr>
            <w:r w:rsidRPr="00862E96">
              <w:rPr>
                <w:rFonts w:ascii="Cambria" w:hAnsi="Cambria"/>
                <w:i/>
                <w:iCs/>
                <w:color w:val="FFFFFF"/>
                <w:szCs w:val="2"/>
                <w:highlight w:val="darkCyan"/>
              </w:rPr>
              <w:t>Emelt szinten:</w:t>
            </w:r>
            <w:r w:rsidRPr="00D370F8">
              <w:rPr>
                <w:rFonts w:ascii="Cambria" w:hAnsi="Cambria"/>
                <w:szCs w:val="2"/>
              </w:rPr>
              <w:t xml:space="preserve"> A tétel bizonyítása, alkalmazása szerkesztési feladato</w:t>
            </w:r>
            <w:r w:rsidRPr="00D370F8">
              <w:rPr>
                <w:rFonts w:ascii="Cambria" w:hAnsi="Cambria"/>
                <w:szCs w:val="2"/>
              </w:rPr>
              <w:t>k</w:t>
            </w:r>
            <w:r w:rsidRPr="00D370F8">
              <w:rPr>
                <w:rFonts w:ascii="Cambria" w:hAnsi="Cambria"/>
                <w:szCs w:val="2"/>
              </w:rPr>
              <w:t>ban.</w:t>
            </w:r>
          </w:p>
          <w:p w:rsidR="00855B44" w:rsidRPr="00D370F8" w:rsidRDefault="00855B44" w:rsidP="005D1356">
            <w:pPr>
              <w:pStyle w:val="szoveg"/>
              <w:spacing w:before="120"/>
              <w:rPr>
                <w:rFonts w:ascii="Cambria" w:eastAsia="Times New Roman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sz w:val="18"/>
                <w:szCs w:val="18"/>
              </w:rPr>
              <w:t>Szögfelező. Nevezetes szögek szerkesztése. Ponthalmazok közös része.</w:t>
            </w:r>
          </w:p>
        </w:tc>
      </w:tr>
      <w:tr w:rsidR="00855B44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5B44" w:rsidRPr="000766FB" w:rsidRDefault="00855B44" w:rsidP="00285DDF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pacing w:val="6"/>
                <w:szCs w:val="20"/>
              </w:rPr>
            </w:pPr>
            <w:r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lastRenderedPageBreak/>
              <w:t>3</w:t>
            </w:r>
            <w:r w:rsidR="00285DDF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7</w:t>
            </w:r>
            <w:r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−3</w:t>
            </w:r>
            <w:r w:rsidR="00285DDF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8</w:t>
            </w:r>
            <w:r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 xml:space="preserve">. </w:t>
            </w:r>
            <w:r w:rsidR="00B85EDB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B44" w:rsidRPr="000766FB" w:rsidRDefault="00855B44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</w:rPr>
            </w:pPr>
            <w:r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 xml:space="preserve">50−51. </w:t>
            </w:r>
            <w:r w:rsidR="00B85EDB"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855B44" w:rsidRPr="00D370F8" w:rsidRDefault="00855B44" w:rsidP="00817865">
            <w:pPr>
              <w:pStyle w:val="szoveg"/>
              <w:spacing w:before="240"/>
              <w:ind w:left="568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b/>
                <w:bCs/>
                <w:szCs w:val="20"/>
              </w:rPr>
              <w:t>A háromszög nevezetes vonalai, pontjai III.</w:t>
            </w:r>
          </w:p>
          <w:p w:rsidR="00855B44" w:rsidRPr="005D1356" w:rsidRDefault="00855B44" w:rsidP="005D1356">
            <w:pPr>
              <w:pStyle w:val="szoveg"/>
              <w:spacing w:before="120"/>
              <w:ind w:left="284"/>
              <w:rPr>
                <w:rFonts w:ascii="Cambria" w:hAnsi="Cambria"/>
                <w:b/>
                <w:i/>
                <w:iCs/>
                <w:szCs w:val="2"/>
              </w:rPr>
            </w:pPr>
            <w:r w:rsidRPr="005D1356">
              <w:rPr>
                <w:rFonts w:ascii="Cambria" w:hAnsi="Cambria"/>
                <w:b/>
                <w:i/>
                <w:iCs/>
                <w:szCs w:val="2"/>
              </w:rPr>
              <w:t>A háromszög magasságvonalai, magasságpontja.</w:t>
            </w:r>
          </w:p>
          <w:p w:rsidR="00855B44" w:rsidRPr="005D1356" w:rsidRDefault="00855B44" w:rsidP="005D1356">
            <w:pPr>
              <w:pStyle w:val="szoveg"/>
              <w:spacing w:before="120"/>
              <w:ind w:left="284"/>
              <w:rPr>
                <w:rFonts w:ascii="Cambria" w:hAnsi="Cambria"/>
                <w:b/>
                <w:i/>
                <w:iCs/>
                <w:szCs w:val="2"/>
              </w:rPr>
            </w:pPr>
            <w:r w:rsidRPr="005D1356">
              <w:rPr>
                <w:rFonts w:ascii="Cambria" w:hAnsi="Cambria"/>
                <w:b/>
                <w:i/>
                <w:iCs/>
                <w:szCs w:val="2"/>
              </w:rPr>
              <w:t>A háromszög középvonala.</w:t>
            </w:r>
          </w:p>
          <w:p w:rsidR="00855B44" w:rsidRPr="00D370F8" w:rsidRDefault="00855B44" w:rsidP="005D1356">
            <w:pPr>
              <w:pStyle w:val="szoveg"/>
              <w:spacing w:before="120"/>
              <w:ind w:left="284"/>
              <w:rPr>
                <w:rFonts w:ascii="Cambria" w:hAnsi="Cambria"/>
                <w:i/>
                <w:iCs/>
                <w:szCs w:val="2"/>
              </w:rPr>
            </w:pPr>
            <w:r w:rsidRPr="005D1356">
              <w:rPr>
                <w:rFonts w:ascii="Cambria" w:hAnsi="Cambria"/>
                <w:b/>
                <w:i/>
                <w:iCs/>
                <w:szCs w:val="2"/>
              </w:rPr>
              <w:t>A háromszög súlyvonalai, súlypontja</w:t>
            </w:r>
            <w:r w:rsidRPr="00D370F8">
              <w:rPr>
                <w:rFonts w:ascii="Cambria" w:hAnsi="Cambria"/>
                <w:i/>
                <w:iCs/>
                <w:szCs w:val="2"/>
              </w:rPr>
              <w:t>.</w:t>
            </w:r>
          </w:p>
          <w:p w:rsidR="00855B44" w:rsidRPr="00D370F8" w:rsidRDefault="00855B44" w:rsidP="00BF7156">
            <w:pPr>
              <w:pStyle w:val="szoveg"/>
              <w:spacing w:before="24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sz w:val="18"/>
                <w:szCs w:val="18"/>
              </w:rPr>
              <w:t>A háromszög területe, a háromszögszerkesztés alapesetei.</w:t>
            </w:r>
          </w:p>
        </w:tc>
      </w:tr>
      <w:tr w:rsidR="00855B44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55B44" w:rsidRPr="000766FB" w:rsidRDefault="00285DDF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pacing w:val="6"/>
                <w:szCs w:val="20"/>
              </w:rPr>
            </w:pPr>
            <w:r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39</w:t>
            </w:r>
            <w:r w:rsidR="00855B44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 xml:space="preserve">−41. </w:t>
            </w:r>
            <w:r w:rsidR="00B85EDB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B44" w:rsidRPr="000766FB" w:rsidRDefault="00855B44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</w:rPr>
            </w:pPr>
            <w:r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 xml:space="preserve">52−56. </w:t>
            </w:r>
            <w:r w:rsidR="00B85EDB"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855B44" w:rsidRPr="00D370F8" w:rsidRDefault="00855B44" w:rsidP="00430466">
            <w:pPr>
              <w:pStyle w:val="szoveg"/>
              <w:spacing w:before="240"/>
              <w:ind w:left="567"/>
              <w:rPr>
                <w:rFonts w:ascii="Cambria" w:eastAsia="Times New Roman" w:hAnsi="Cambria"/>
                <w:b/>
                <w:bCs/>
                <w:szCs w:val="20"/>
              </w:rPr>
            </w:pPr>
            <w:proofErr w:type="spellStart"/>
            <w:r w:rsidRPr="00D370F8">
              <w:rPr>
                <w:rFonts w:ascii="Cambria" w:hAnsi="Cambria"/>
                <w:b/>
                <w:bCs/>
                <w:szCs w:val="20"/>
              </w:rPr>
              <w:t>Pitagorasz</w:t>
            </w:r>
            <w:proofErr w:type="spellEnd"/>
            <w:r w:rsidRPr="00D370F8">
              <w:rPr>
                <w:rFonts w:ascii="Cambria" w:hAnsi="Cambria"/>
                <w:b/>
                <w:bCs/>
                <w:szCs w:val="20"/>
              </w:rPr>
              <w:t xml:space="preserve"> tétele</w:t>
            </w:r>
          </w:p>
          <w:p w:rsidR="00855B44" w:rsidRPr="00D370F8" w:rsidRDefault="00855B44" w:rsidP="00BF7156">
            <w:pPr>
              <w:pStyle w:val="szoveg"/>
              <w:spacing w:before="240" w:line="264" w:lineRule="auto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A Pitagorasz-tétel előkészítése, bizonyítása, a tétel alkalmazása egyszerű számítá</w:t>
            </w:r>
            <w:r w:rsidRPr="00D370F8">
              <w:rPr>
                <w:rFonts w:ascii="Cambria" w:hAnsi="Cambria"/>
                <w:szCs w:val="2"/>
              </w:rPr>
              <w:softHyphen/>
              <w:t>sokban. Gyakorlati alkalmazások.</w:t>
            </w:r>
          </w:p>
          <w:p w:rsidR="00855B44" w:rsidRPr="00D370F8" w:rsidRDefault="00855B44" w:rsidP="00C30603">
            <w:pPr>
              <w:pStyle w:val="szoveg"/>
              <w:spacing w:before="120" w:line="264" w:lineRule="auto"/>
              <w:rPr>
                <w:rFonts w:ascii="Cambria" w:hAnsi="Cambria"/>
                <w:szCs w:val="2"/>
              </w:rPr>
            </w:pPr>
            <w:r w:rsidRPr="00CD2C5F">
              <w:rPr>
                <w:rFonts w:ascii="Cambria" w:hAnsi="Cambria"/>
                <w:i/>
                <w:iCs/>
                <w:color w:val="FFFFFF"/>
                <w:szCs w:val="2"/>
                <w:highlight w:val="darkCyan"/>
              </w:rPr>
              <w:t>Emelt szinten:</w:t>
            </w:r>
            <w:r w:rsidRPr="00D370F8">
              <w:rPr>
                <w:rFonts w:ascii="Cambria" w:hAnsi="Cambria"/>
                <w:szCs w:val="2"/>
              </w:rPr>
              <w:t xml:space="preserve"> A Pitagorasz-tétel megfordítása.</w:t>
            </w:r>
          </w:p>
          <w:p w:rsidR="00855B44" w:rsidRPr="00D370F8" w:rsidRDefault="00855B44" w:rsidP="00C30603">
            <w:pPr>
              <w:pStyle w:val="szoveg"/>
              <w:spacing w:before="120" w:line="264" w:lineRule="auto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Érdekességek a Pitagorasz-tétel történetéből (olvasmány).</w:t>
            </w:r>
          </w:p>
          <w:p w:rsidR="00855B44" w:rsidRPr="00D370F8" w:rsidRDefault="00855B44" w:rsidP="00C30603">
            <w:pPr>
              <w:pStyle w:val="szoveg"/>
              <w:spacing w:before="120" w:line="264" w:lineRule="auto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A tétel alkalmazása összetett síkgeometriai, illetve térgeometriai felad</w:t>
            </w:r>
            <w:r w:rsidRPr="00D370F8">
              <w:rPr>
                <w:rFonts w:ascii="Cambria" w:hAnsi="Cambria"/>
                <w:szCs w:val="2"/>
              </w:rPr>
              <w:t>a</w:t>
            </w:r>
            <w:r w:rsidRPr="00D370F8">
              <w:rPr>
                <w:rFonts w:ascii="Cambria" w:hAnsi="Cambria"/>
                <w:szCs w:val="2"/>
              </w:rPr>
              <w:t>tokban.</w:t>
            </w:r>
          </w:p>
          <w:p w:rsidR="00855B44" w:rsidRPr="00D370F8" w:rsidRDefault="00855B44" w:rsidP="00C30603">
            <w:pPr>
              <w:pStyle w:val="szoveg"/>
              <w:spacing w:before="120" w:line="264" w:lineRule="auto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Egymással derékszöget bezáró vektorok összegzése.</w:t>
            </w:r>
          </w:p>
          <w:p w:rsidR="00855B44" w:rsidRPr="00D370F8" w:rsidRDefault="00855B44" w:rsidP="00B85E4D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Négyzetre emelés, négyzetgyökvonás. A számológép alkalmazása.</w:t>
            </w:r>
          </w:p>
          <w:p w:rsidR="00855B44" w:rsidRPr="00D370F8" w:rsidRDefault="00855B44" w:rsidP="00B85E4D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 xml:space="preserve">Sorozatok. Egyenletek, egyenlőtlenségek. </w:t>
            </w:r>
          </w:p>
          <w:p w:rsidR="00855B44" w:rsidRPr="00D370F8" w:rsidRDefault="00855B44" w:rsidP="00B85E4D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 xml:space="preserve">A derékszögű koordináta-rendszer. </w:t>
            </w:r>
          </w:p>
          <w:p w:rsidR="00855B44" w:rsidRPr="00D370F8" w:rsidRDefault="00855B44" w:rsidP="00B85E4D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 xml:space="preserve">Térkép. </w:t>
            </w:r>
          </w:p>
          <w:p w:rsidR="00855B44" w:rsidRPr="00D370F8" w:rsidRDefault="00855B44" w:rsidP="00B85E4D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</w:rPr>
              <w:t>Állítás és megfordítása.</w:t>
            </w:r>
          </w:p>
        </w:tc>
      </w:tr>
      <w:tr w:rsidR="00F85073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F85073" w:rsidRPr="000766FB" w:rsidRDefault="00F85073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pacing w:val="6"/>
                <w:szCs w:val="20"/>
              </w:rPr>
            </w:pPr>
            <w:r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 xml:space="preserve">42. </w:t>
            </w:r>
            <w:r w:rsidR="00B85EDB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073" w:rsidRPr="000766FB" w:rsidRDefault="00F85073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</w:rPr>
            </w:pPr>
            <w:r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 xml:space="preserve">57−58. </w:t>
            </w:r>
            <w:r w:rsidR="00B85EDB"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F85073" w:rsidRPr="00D370F8" w:rsidRDefault="00F85073" w:rsidP="00430466">
            <w:pPr>
              <w:pStyle w:val="szoveg"/>
              <w:spacing w:before="240"/>
              <w:ind w:left="567"/>
              <w:rPr>
                <w:rFonts w:ascii="Cambria" w:eastAsia="Times New Roman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b/>
                <w:bCs/>
                <w:szCs w:val="20"/>
              </w:rPr>
              <w:t>Négyszögek</w:t>
            </w:r>
          </w:p>
          <w:p w:rsidR="00F85073" w:rsidRPr="00D370F8" w:rsidRDefault="00F85073" w:rsidP="00BF7156">
            <w:pPr>
              <w:pStyle w:val="szoveg"/>
              <w:spacing w:before="24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A négyszögekről tanultak rendszerezése, a négyszög belső szögeinek összege; négyszögek szerkesztése.</w:t>
            </w:r>
          </w:p>
          <w:p w:rsidR="00F85073" w:rsidRPr="00D370F8" w:rsidRDefault="00F85073" w:rsidP="00F83638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 xml:space="preserve">Szögpárok. A háromszög belső szögeinek összege; háromszögek szerkesztése. </w:t>
            </w:r>
          </w:p>
          <w:p w:rsidR="00F85073" w:rsidRPr="00D370F8" w:rsidRDefault="00F85073" w:rsidP="00F83638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szCs w:val="2"/>
              </w:rPr>
            </w:pPr>
          </w:p>
          <w:p w:rsidR="00F85073" w:rsidRPr="00D370F8" w:rsidRDefault="00F85073" w:rsidP="00F83638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Tengelyes és középpontos szimmetria.</w:t>
            </w:r>
          </w:p>
        </w:tc>
      </w:tr>
      <w:tr w:rsidR="00F85073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F85073" w:rsidRPr="000766FB" w:rsidRDefault="00F85073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pacing w:val="6"/>
                <w:szCs w:val="20"/>
              </w:rPr>
            </w:pPr>
            <w:r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 xml:space="preserve">43−44. </w:t>
            </w:r>
            <w:r w:rsidR="00B85EDB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073" w:rsidRPr="000766FB" w:rsidRDefault="00F85073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</w:rPr>
            </w:pPr>
            <w:r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 xml:space="preserve">59−61. </w:t>
            </w:r>
            <w:r w:rsidR="00B85EDB"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F85073" w:rsidRPr="00D370F8" w:rsidRDefault="00F85073" w:rsidP="00430466">
            <w:pPr>
              <w:pStyle w:val="szoveg"/>
              <w:spacing w:before="240"/>
              <w:ind w:left="567"/>
              <w:rPr>
                <w:rFonts w:ascii="Cambria" w:eastAsia="Times New Roman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b/>
                <w:bCs/>
                <w:szCs w:val="20"/>
              </w:rPr>
              <w:t>A sokszögek területe. A kör kerülete, területe</w:t>
            </w:r>
          </w:p>
          <w:p w:rsidR="00F85073" w:rsidRPr="00D370F8" w:rsidRDefault="00F85073" w:rsidP="00BF7156">
            <w:pPr>
              <w:pStyle w:val="szoveg"/>
              <w:spacing w:before="240" w:line="264" w:lineRule="auto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 xml:space="preserve">A terület fogalma és mértékegységei. A </w:t>
            </w:r>
            <w:r w:rsidRPr="00D370F8">
              <w:rPr>
                <w:rFonts w:ascii="Cambria" w:hAnsi="Cambria"/>
                <w:i/>
                <w:iCs/>
                <w:szCs w:val="2"/>
              </w:rPr>
              <w:t>háromszögek</w:t>
            </w:r>
            <w:r w:rsidRPr="00D370F8">
              <w:rPr>
                <w:rFonts w:ascii="Cambria" w:hAnsi="Cambria"/>
                <w:szCs w:val="2"/>
              </w:rPr>
              <w:t xml:space="preserve"> és a </w:t>
            </w:r>
            <w:r w:rsidRPr="00D370F8">
              <w:rPr>
                <w:rFonts w:ascii="Cambria" w:hAnsi="Cambria"/>
                <w:i/>
                <w:iCs/>
                <w:szCs w:val="2"/>
              </w:rPr>
              <w:t>négyszögek</w:t>
            </w:r>
            <w:r w:rsidRPr="00D370F8">
              <w:rPr>
                <w:rFonts w:ascii="Cambria" w:hAnsi="Cambria"/>
                <w:szCs w:val="2"/>
              </w:rPr>
              <w:t xml:space="preserve"> területének ki</w:t>
            </w:r>
            <w:r w:rsidRPr="00D370F8">
              <w:rPr>
                <w:rFonts w:ascii="Cambria" w:hAnsi="Cambria"/>
                <w:szCs w:val="2"/>
              </w:rPr>
              <w:softHyphen/>
              <w:t>számítása.</w:t>
            </w:r>
          </w:p>
          <w:p w:rsidR="00F85073" w:rsidRPr="00D370F8" w:rsidRDefault="00F85073" w:rsidP="00C30603">
            <w:pPr>
              <w:pStyle w:val="szoveg"/>
              <w:spacing w:before="120" w:line="264" w:lineRule="auto"/>
              <w:rPr>
                <w:rFonts w:ascii="Cambria" w:hAnsi="Cambria"/>
                <w:szCs w:val="2"/>
              </w:rPr>
            </w:pPr>
            <w:r w:rsidRPr="00C30603">
              <w:rPr>
                <w:rFonts w:ascii="Cambria" w:hAnsi="Cambria"/>
                <w:i/>
                <w:szCs w:val="2"/>
              </w:rPr>
              <w:t>A k</w:t>
            </w:r>
            <w:r w:rsidRPr="00C30603">
              <w:rPr>
                <w:rFonts w:ascii="Cambria" w:hAnsi="Cambria"/>
                <w:i/>
                <w:iCs/>
                <w:szCs w:val="2"/>
              </w:rPr>
              <w:t>ör</w:t>
            </w:r>
            <w:r w:rsidRPr="00D370F8">
              <w:rPr>
                <w:rFonts w:ascii="Cambria" w:hAnsi="Cambria"/>
                <w:i/>
                <w:iCs/>
                <w:szCs w:val="2"/>
              </w:rPr>
              <w:t xml:space="preserve"> </w:t>
            </w:r>
            <w:r w:rsidRPr="00D370F8">
              <w:rPr>
                <w:rFonts w:ascii="Cambria" w:hAnsi="Cambria"/>
                <w:szCs w:val="2"/>
              </w:rPr>
              <w:t>és részei. A kör kerülete és területe.</w:t>
            </w:r>
          </w:p>
          <w:p w:rsidR="00F85073" w:rsidRPr="00D370F8" w:rsidRDefault="00F85073" w:rsidP="00BF7156">
            <w:pPr>
              <w:pStyle w:val="szoveg"/>
              <w:spacing w:before="120"/>
              <w:rPr>
                <w:rFonts w:ascii="Cambria" w:eastAsia="Times New Roman" w:hAnsi="Cambria"/>
                <w:bCs/>
                <w:szCs w:val="20"/>
              </w:rPr>
            </w:pPr>
            <w:r w:rsidRPr="00C71E00">
              <w:rPr>
                <w:rFonts w:ascii="Cambria" w:eastAsia="Times New Roman" w:hAnsi="Cambria"/>
                <w:i/>
                <w:iCs/>
                <w:color w:val="FFFFFF"/>
                <w:szCs w:val="22"/>
                <w:highlight w:val="darkCyan"/>
              </w:rPr>
              <w:t>Emelt szinten, jobb csoportban:</w:t>
            </w:r>
            <w:r w:rsidRPr="00D370F8">
              <w:rPr>
                <w:rFonts w:ascii="Cambria" w:hAnsi="Cambria"/>
                <w:szCs w:val="2"/>
              </w:rPr>
              <w:t xml:space="preserve"> </w:t>
            </w:r>
            <w:r w:rsidRPr="00D370F8">
              <w:rPr>
                <w:rFonts w:ascii="Cambria" w:hAnsi="Cambria"/>
              </w:rPr>
              <w:t>A körív hossza, a körgyűrű és körcikk területe.</w:t>
            </w:r>
          </w:p>
          <w:p w:rsidR="00F85073" w:rsidRPr="00D370F8" w:rsidRDefault="00F85073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Normálalak. A számológép alkalmazása. Derékszögű koordináta-rendszer.</w:t>
            </w:r>
          </w:p>
          <w:p w:rsidR="00F85073" w:rsidRPr="00D370F8" w:rsidRDefault="00F85073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A Pitagorasz-tétel alkalmazása a terület meghatározásában. Racionális, irraci</w:t>
            </w:r>
            <w:r w:rsidRPr="00D370F8">
              <w:rPr>
                <w:rFonts w:ascii="Cambria" w:hAnsi="Cambria"/>
                <w:szCs w:val="2"/>
              </w:rPr>
              <w:t>o</w:t>
            </w:r>
            <w:r w:rsidRPr="00D370F8">
              <w:rPr>
                <w:rFonts w:ascii="Cambria" w:hAnsi="Cambria"/>
                <w:szCs w:val="2"/>
              </w:rPr>
              <w:t>nális számok. Négyzetre emelés, négyzetgyökvonás. Egyenes arányosság. Szö</w:t>
            </w:r>
            <w:r w:rsidRPr="00D370F8">
              <w:rPr>
                <w:rFonts w:ascii="Cambria" w:hAnsi="Cambria"/>
                <w:szCs w:val="2"/>
              </w:rPr>
              <w:t>g</w:t>
            </w:r>
            <w:r w:rsidRPr="00D370F8">
              <w:rPr>
                <w:rFonts w:ascii="Cambria" w:hAnsi="Cambria"/>
                <w:szCs w:val="2"/>
              </w:rPr>
              <w:t>mérés, középponti szög.</w:t>
            </w:r>
          </w:p>
        </w:tc>
      </w:tr>
      <w:tr w:rsidR="00F85073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F85073" w:rsidRPr="000766FB" w:rsidRDefault="00F85073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pacing w:val="6"/>
                <w:szCs w:val="20"/>
              </w:rPr>
            </w:pPr>
            <w:r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 xml:space="preserve">45−46. </w:t>
            </w:r>
            <w:r w:rsidR="00B85EDB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073" w:rsidRPr="000766FB" w:rsidRDefault="00F85073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</w:rPr>
            </w:pPr>
            <w:r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 xml:space="preserve">62−63. </w:t>
            </w:r>
            <w:r w:rsidR="00B85EDB"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F85073" w:rsidRPr="00D370F8" w:rsidRDefault="00F85073" w:rsidP="00430466">
            <w:pPr>
              <w:pStyle w:val="szoveg"/>
              <w:spacing w:before="240"/>
              <w:ind w:left="568"/>
              <w:rPr>
                <w:rFonts w:ascii="Cambria" w:eastAsia="Times New Roman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b/>
                <w:bCs/>
                <w:szCs w:val="20"/>
              </w:rPr>
              <w:t>A testekről tanultak áttekintése, kiegészítése I.</w:t>
            </w:r>
          </w:p>
          <w:p w:rsidR="00F85073" w:rsidRPr="00D370F8" w:rsidRDefault="00F85073" w:rsidP="00C30603">
            <w:pPr>
              <w:pStyle w:val="szoveg"/>
              <w:spacing w:before="12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 xml:space="preserve">Testek. </w:t>
            </w:r>
            <w:r w:rsidRPr="00D370F8">
              <w:rPr>
                <w:rFonts w:ascii="Cambria" w:hAnsi="Cambria"/>
                <w:i/>
                <w:iCs/>
                <w:szCs w:val="2"/>
              </w:rPr>
              <w:t>A sokszöglapokkal határolt testek</w:t>
            </w:r>
            <w:r w:rsidRPr="00D370F8">
              <w:rPr>
                <w:rFonts w:ascii="Cambria" w:hAnsi="Cambria"/>
                <w:szCs w:val="2"/>
              </w:rPr>
              <w:t xml:space="preserve"> felszíne.</w:t>
            </w:r>
          </w:p>
          <w:p w:rsidR="00F85073" w:rsidRPr="00D370F8" w:rsidRDefault="00F85073" w:rsidP="00BF7156">
            <w:pPr>
              <w:pStyle w:val="szoveg"/>
              <w:spacing w:before="12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i/>
                <w:iCs/>
                <w:szCs w:val="2"/>
              </w:rPr>
              <w:t>Az egyenes hasáb</w:t>
            </w:r>
            <w:r w:rsidRPr="00D370F8">
              <w:rPr>
                <w:rFonts w:ascii="Cambria" w:hAnsi="Cambria"/>
                <w:szCs w:val="2"/>
              </w:rPr>
              <w:t xml:space="preserve"> származtatása, hálója, felszíne, térfogata.</w:t>
            </w:r>
          </w:p>
          <w:p w:rsidR="00F85073" w:rsidRPr="00D370F8" w:rsidRDefault="00F85073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Halmaz, logika. Testek merőleges vetületei.</w:t>
            </w:r>
          </w:p>
          <w:p w:rsidR="00F85073" w:rsidRPr="00D370F8" w:rsidRDefault="00F85073" w:rsidP="0072501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Területszámítás, Pitagorasz-tétel. Négyzetre emelés, négyzetgyökvonás.</w:t>
            </w:r>
          </w:p>
          <w:p w:rsidR="00F85073" w:rsidRPr="00D370F8" w:rsidRDefault="00F85073" w:rsidP="0072501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 xml:space="preserve">Adott sűrűségű testek tömegének kiszámítása. </w:t>
            </w:r>
          </w:p>
        </w:tc>
      </w:tr>
      <w:tr w:rsidR="00F85073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F85073" w:rsidRPr="000766FB" w:rsidRDefault="00F85073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pacing w:val="6"/>
                <w:szCs w:val="20"/>
              </w:rPr>
            </w:pPr>
            <w:r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lastRenderedPageBreak/>
              <w:t xml:space="preserve">47−48. </w:t>
            </w:r>
            <w:r w:rsidR="00B85EDB" w:rsidRPr="000766FB">
              <w:rPr>
                <w:rFonts w:ascii="Cambria" w:hAnsi="Cambria"/>
                <w:b/>
                <w:color w:val="007E7B"/>
                <w:spacing w:val="6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073" w:rsidRPr="000766FB" w:rsidRDefault="00F85073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</w:rPr>
            </w:pPr>
            <w:r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 xml:space="preserve">64−65. </w:t>
            </w:r>
            <w:r w:rsidR="00B85EDB" w:rsidRPr="000766FB">
              <w:rPr>
                <w:rFonts w:ascii="Cambria" w:hAnsi="Cambria"/>
                <w:b/>
                <w:color w:val="FFFFFF"/>
                <w:spacing w:val="6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F85073" w:rsidRPr="00D370F8" w:rsidRDefault="00F85073" w:rsidP="00430466">
            <w:pPr>
              <w:pStyle w:val="szoveg"/>
              <w:spacing w:before="240"/>
              <w:ind w:left="567"/>
              <w:rPr>
                <w:rFonts w:ascii="Cambria" w:eastAsia="Times New Roman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b/>
                <w:bCs/>
                <w:szCs w:val="20"/>
              </w:rPr>
              <w:t>A testekről tanultak áttekintése, kiegészítése II.</w:t>
            </w:r>
          </w:p>
          <w:p w:rsidR="00F85073" w:rsidRDefault="00F85073" w:rsidP="00F83638">
            <w:pPr>
              <w:pStyle w:val="szoveg"/>
              <w:spacing w:before="24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i/>
                <w:iCs/>
                <w:szCs w:val="2"/>
              </w:rPr>
              <w:t>Az egyenes körhenger</w:t>
            </w:r>
            <w:r w:rsidRPr="00D370F8">
              <w:rPr>
                <w:rFonts w:ascii="Cambria" w:hAnsi="Cambria"/>
                <w:szCs w:val="2"/>
              </w:rPr>
              <w:t xml:space="preserve"> származtatása, hálója, felszíne, térfogata.</w:t>
            </w:r>
          </w:p>
          <w:p w:rsidR="00EF7BD6" w:rsidRPr="00035DEF" w:rsidRDefault="00035DEF" w:rsidP="00035DEF">
            <w:pPr>
              <w:pStyle w:val="szoveg"/>
              <w:spacing w:before="240" w:after="120"/>
              <w:rPr>
                <w:rFonts w:ascii="Cambria" w:hAnsi="Cambria"/>
                <w:szCs w:val="2"/>
              </w:rPr>
            </w:pPr>
            <w:r>
              <w:rPr>
                <w:rFonts w:ascii="Cambria" w:hAnsi="Cambria"/>
                <w:szCs w:val="2"/>
              </w:rPr>
              <w:t>Gyakorlás</w:t>
            </w:r>
          </w:p>
          <w:p w:rsidR="00F85073" w:rsidRPr="00D370F8" w:rsidRDefault="00F85073" w:rsidP="00F83638">
            <w:pPr>
              <w:pStyle w:val="szoveg"/>
              <w:spacing w:before="120"/>
              <w:rPr>
                <w:rFonts w:ascii="Cambria" w:eastAsia="Times New Roman" w:hAnsi="Cambria"/>
                <w:bCs/>
                <w:szCs w:val="20"/>
              </w:rPr>
            </w:pPr>
            <w:r w:rsidRPr="00CD2C5F">
              <w:rPr>
                <w:rFonts w:ascii="Cambria" w:hAnsi="Cambria"/>
                <w:i/>
                <w:iCs/>
                <w:color w:val="FFFFFF"/>
                <w:szCs w:val="2"/>
                <w:highlight w:val="darkCyan"/>
              </w:rPr>
              <w:t>Emelt szinten, jobb csoportban alapszinten is</w:t>
            </w:r>
            <w:r w:rsidRPr="00D370F8">
              <w:rPr>
                <w:rFonts w:ascii="Cambria" w:hAnsi="Cambria"/>
                <w:i/>
                <w:iCs/>
                <w:szCs w:val="2"/>
              </w:rPr>
              <w:t>:</w:t>
            </w:r>
            <w:r w:rsidRPr="00D370F8">
              <w:rPr>
                <w:rFonts w:ascii="Cambria" w:hAnsi="Cambria"/>
                <w:szCs w:val="2"/>
              </w:rPr>
              <w:t xml:space="preserve"> Hengerszerű testek.</w:t>
            </w:r>
          </w:p>
          <w:p w:rsidR="00F85073" w:rsidRPr="00D370F8" w:rsidRDefault="00F85073" w:rsidP="00C30603">
            <w:pPr>
              <w:pStyle w:val="Szvegtrzsbehzssal"/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 xml:space="preserve">A kör kerülete és területe. Adott tulajdonságú ponthalmazok. </w:t>
            </w:r>
            <w:r w:rsidR="00C30603">
              <w:rPr>
                <w:rFonts w:ascii="Cambria" w:hAnsi="Cambria"/>
                <w:szCs w:val="2"/>
              </w:rPr>
              <w:br/>
            </w:r>
            <w:r w:rsidRPr="00D370F8">
              <w:rPr>
                <w:rFonts w:ascii="Cambria" w:hAnsi="Cambria"/>
                <w:szCs w:val="2"/>
              </w:rPr>
              <w:t>A forgástest fogalma.</w:t>
            </w:r>
          </w:p>
          <w:p w:rsidR="00F85073" w:rsidRPr="00D370F8" w:rsidRDefault="00F85073" w:rsidP="00C30603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jc w:val="left"/>
              <w:rPr>
                <w:rFonts w:ascii="Cambria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Négyzetre emelés, négyzetgyökvonás</w:t>
            </w:r>
            <w:r w:rsidR="00C30603">
              <w:rPr>
                <w:rFonts w:ascii="Cambria" w:hAnsi="Cambria"/>
                <w:szCs w:val="2"/>
              </w:rPr>
              <w:t>.</w:t>
            </w:r>
            <w:r w:rsidR="00C30603">
              <w:rPr>
                <w:rFonts w:ascii="Cambria" w:hAnsi="Cambria"/>
                <w:szCs w:val="2"/>
              </w:rPr>
              <w:br/>
            </w:r>
            <w:r w:rsidRPr="00D370F8">
              <w:rPr>
                <w:rFonts w:ascii="Cambria" w:hAnsi="Cambria"/>
                <w:szCs w:val="2"/>
              </w:rPr>
              <w:t>Adott sűrűségű testek tömegének kiszámítása.</w:t>
            </w:r>
          </w:p>
        </w:tc>
      </w:tr>
      <w:tr w:rsidR="00F85073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F85073" w:rsidRPr="000766FB" w:rsidRDefault="00F85073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49−51.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073" w:rsidRPr="000766FB" w:rsidRDefault="00F85073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66−69.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747D74" w:rsidRPr="00D370F8" w:rsidRDefault="00747D74" w:rsidP="00F967C1">
            <w:pPr>
              <w:tabs>
                <w:tab w:val="left" w:pos="175"/>
              </w:tabs>
              <w:spacing w:before="120"/>
              <w:ind w:left="567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sz w:val="20"/>
                <w:szCs w:val="20"/>
              </w:rPr>
              <w:t>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3</w:t>
            </w:r>
            <w:r w:rsidRPr="00D370F8">
              <w:rPr>
                <w:rFonts w:ascii="Cambria" w:hAnsi="Cambria" w:cs="Arial"/>
                <w:b/>
                <w:sz w:val="20"/>
                <w:szCs w:val="20"/>
              </w:rPr>
              <w:t>. témazáró dolgozat előkészítése</w:t>
            </w: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</w:t>
            </w:r>
            <w:r w:rsidRPr="00D370F8">
              <w:rPr>
                <w:rFonts w:ascii="Cambria" w:hAnsi="Cambria" w:cs="Arial"/>
                <w:b/>
                <w:sz w:val="20"/>
                <w:szCs w:val="20"/>
              </w:rPr>
              <w:t>Tudáspróba, gyakorlás</w:t>
            </w:r>
          </w:p>
          <w:p w:rsidR="00F85073" w:rsidRPr="00D370F8" w:rsidRDefault="00F85073" w:rsidP="00BF7156">
            <w:pPr>
              <w:pStyle w:val="szoveg"/>
              <w:spacing w:before="240" w:line="264" w:lineRule="auto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Mértékegységek átváltása; háromszögek szerkesztése; a Pitagorasz-tételről, valamint a terület-, kerület-, felszín- és térfogatszámításról t</w:t>
            </w:r>
            <w:r w:rsidRPr="00D370F8">
              <w:rPr>
                <w:rFonts w:ascii="Cambria" w:hAnsi="Cambria"/>
              </w:rPr>
              <w:t>a</w:t>
            </w:r>
            <w:r w:rsidRPr="00D370F8">
              <w:rPr>
                <w:rFonts w:ascii="Cambria" w:hAnsi="Cambria"/>
              </w:rPr>
              <w:t xml:space="preserve">nultak alkalmazása (gyakorlati jellegű feladatokban is). </w:t>
            </w:r>
          </w:p>
          <w:p w:rsidR="00F85073" w:rsidRPr="00D370F8" w:rsidRDefault="00F85073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A Pitagorasz-tétel alkalmazásakor, illetve terület-, a felszín- és a térfogatszámítás során gyakoroltassuk a zsebszámológép használatát.</w:t>
            </w:r>
          </w:p>
          <w:p w:rsidR="00F85073" w:rsidRDefault="00F85073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A gúlával, a kúppal és a gömbbel kapcsolatosan ne adjunk feladatokat a 3. felm</w:t>
            </w:r>
            <w:r w:rsidRPr="00D370F8">
              <w:rPr>
                <w:rFonts w:ascii="Cambria" w:hAnsi="Cambria"/>
              </w:rPr>
              <w:t>é</w:t>
            </w:r>
            <w:r w:rsidRPr="00D370F8">
              <w:rPr>
                <w:rFonts w:ascii="Cambria" w:hAnsi="Cambria"/>
              </w:rPr>
              <w:t>résben.</w:t>
            </w:r>
          </w:p>
          <w:p w:rsidR="00566718" w:rsidRPr="00F967C1" w:rsidRDefault="00566718" w:rsidP="00566718">
            <w:pPr>
              <w:spacing w:before="240"/>
              <w:ind w:left="567"/>
              <w:jc w:val="both"/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</w:pPr>
            <w:r w:rsidRPr="00F967C1"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  <w:t xml:space="preserve">3. </w:t>
            </w:r>
            <w:r w:rsidR="00EF7BD6"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  <w:t xml:space="preserve">témazáró </w:t>
            </w:r>
            <w:r w:rsidR="00035DEF"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  <w:t>dolgozat</w:t>
            </w:r>
            <w:r w:rsidRPr="00F967C1"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  <w:t>: Testek, felületek, síkidomok</w:t>
            </w:r>
          </w:p>
          <w:p w:rsidR="00566718" w:rsidRDefault="00566718" w:rsidP="00566718">
            <w:pPr>
              <w:pStyle w:val="szoveg"/>
              <w:spacing w:before="120"/>
              <w:rPr>
                <w:rFonts w:ascii="Cambria" w:hAnsi="Cambria"/>
                <w:i/>
                <w:iCs/>
                <w:color w:val="FFFFFF"/>
                <w:szCs w:val="2"/>
                <w:highlight w:val="darkCyan"/>
              </w:rPr>
            </w:pPr>
            <w:r w:rsidRPr="00D370F8">
              <w:rPr>
                <w:rFonts w:ascii="Cambria" w:hAnsi="Cambria"/>
                <w:szCs w:val="2"/>
              </w:rPr>
              <w:t>A folyamatos ismétlés és a hiányok pótlásának megszervezése.</w:t>
            </w:r>
          </w:p>
          <w:p w:rsidR="00566718" w:rsidRPr="00D370F8" w:rsidRDefault="00566718" w:rsidP="00566718">
            <w:pPr>
              <w:pStyle w:val="szoveg"/>
              <w:spacing w:before="120"/>
              <w:rPr>
                <w:rFonts w:ascii="Cambria" w:hAnsi="Cambria"/>
                <w:b/>
                <w:bCs/>
                <w:szCs w:val="20"/>
              </w:rPr>
            </w:pPr>
            <w:r w:rsidRPr="00CD2C5F">
              <w:rPr>
                <w:rFonts w:ascii="Cambria" w:hAnsi="Cambria"/>
                <w:i/>
                <w:iCs/>
                <w:color w:val="FFFFFF"/>
                <w:szCs w:val="2"/>
                <w:highlight w:val="darkCyan"/>
              </w:rPr>
              <w:t>Felvételi vizsgára készülőknek: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Fejtörő feladatok megoldása.</w:t>
            </w:r>
          </w:p>
        </w:tc>
      </w:tr>
      <w:tr w:rsidR="00F85073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F85073" w:rsidRPr="000766FB" w:rsidRDefault="00F85073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52−53.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073" w:rsidRPr="000766FB" w:rsidRDefault="00F85073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70−74.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F85073" w:rsidRPr="00D370F8" w:rsidRDefault="00F85073" w:rsidP="00856FE8">
            <w:pPr>
              <w:spacing w:before="240"/>
              <w:ind w:left="56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Gúla, kúp, gömb</w:t>
            </w:r>
          </w:p>
          <w:p w:rsidR="00F85073" w:rsidRPr="00D370F8" w:rsidRDefault="00F85073" w:rsidP="00BF7156">
            <w:pPr>
              <w:pStyle w:val="szoveg"/>
              <w:spacing w:before="24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 xml:space="preserve">Ismerkedés a </w:t>
            </w:r>
            <w:r w:rsidRPr="00D370F8">
              <w:rPr>
                <w:rFonts w:ascii="Cambria" w:hAnsi="Cambria"/>
                <w:i/>
                <w:iCs/>
                <w:szCs w:val="2"/>
              </w:rPr>
              <w:t>gúlával</w:t>
            </w:r>
            <w:r w:rsidRPr="00D370F8">
              <w:rPr>
                <w:rFonts w:ascii="Cambria" w:hAnsi="Cambria"/>
                <w:szCs w:val="2"/>
              </w:rPr>
              <w:t xml:space="preserve">; a </w:t>
            </w:r>
            <w:r w:rsidRPr="00D370F8">
              <w:rPr>
                <w:rFonts w:ascii="Cambria" w:hAnsi="Cambria"/>
                <w:i/>
                <w:iCs/>
                <w:szCs w:val="2"/>
              </w:rPr>
              <w:t>gúla</w:t>
            </w:r>
            <w:r w:rsidRPr="00D370F8">
              <w:rPr>
                <w:rFonts w:ascii="Cambria" w:hAnsi="Cambria"/>
                <w:szCs w:val="2"/>
              </w:rPr>
              <w:t xml:space="preserve"> származtatása, testhálója, felszíne.</w:t>
            </w:r>
          </w:p>
          <w:p w:rsidR="00F85073" w:rsidRPr="00D370F8" w:rsidRDefault="00F85073" w:rsidP="00BF7156">
            <w:pPr>
              <w:pStyle w:val="szoveg"/>
              <w:spacing w:before="120" w:line="264" w:lineRule="auto"/>
              <w:rPr>
                <w:rFonts w:ascii="Cambria" w:hAnsi="Cambria"/>
                <w:szCs w:val="2"/>
              </w:rPr>
            </w:pPr>
            <w:r w:rsidRPr="00CD2C5F">
              <w:rPr>
                <w:rFonts w:ascii="Cambria" w:hAnsi="Cambria"/>
                <w:i/>
                <w:iCs/>
                <w:color w:val="FFFFFF"/>
                <w:szCs w:val="2"/>
                <w:highlight w:val="darkCyan"/>
              </w:rPr>
              <w:t>Emelt szinten kiegészítő anyagként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(megfelelő óraszám mellett): </w:t>
            </w:r>
            <w:r w:rsidRPr="00D370F8">
              <w:rPr>
                <w:rFonts w:ascii="Cambria" w:hAnsi="Cambria"/>
                <w:szCs w:val="2"/>
              </w:rPr>
              <w:t>A gúla testmagasságá</w:t>
            </w:r>
            <w:r w:rsidRPr="00D370F8">
              <w:rPr>
                <w:rFonts w:ascii="Cambria" w:hAnsi="Cambria"/>
                <w:szCs w:val="2"/>
              </w:rPr>
              <w:softHyphen/>
              <w:t xml:space="preserve">nak, illetve az oldallapok magasságának kiszámítása. </w:t>
            </w:r>
            <w:r w:rsidRPr="00D370F8">
              <w:rPr>
                <w:rFonts w:ascii="Cambria" w:hAnsi="Cambria"/>
                <w:i/>
                <w:iCs/>
                <w:szCs w:val="2"/>
              </w:rPr>
              <w:t>A gúla térfogata.</w:t>
            </w:r>
          </w:p>
          <w:p w:rsidR="00F85073" w:rsidRPr="00D370F8" w:rsidRDefault="00F85073" w:rsidP="00BF7156">
            <w:pPr>
              <w:pStyle w:val="szoveg"/>
              <w:spacing w:before="120" w:line="264" w:lineRule="auto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i/>
                <w:iCs/>
                <w:szCs w:val="2"/>
              </w:rPr>
              <w:t>Az</w:t>
            </w:r>
            <w:r w:rsidRPr="00D370F8">
              <w:rPr>
                <w:rFonts w:ascii="Cambria" w:hAnsi="Cambria"/>
                <w:szCs w:val="2"/>
              </w:rPr>
              <w:t xml:space="preserve"> </w:t>
            </w:r>
            <w:r w:rsidRPr="00D370F8">
              <w:rPr>
                <w:rFonts w:ascii="Cambria" w:hAnsi="Cambria"/>
                <w:i/>
                <w:iCs/>
                <w:szCs w:val="2"/>
              </w:rPr>
              <w:t>egyenes körkúp</w:t>
            </w:r>
            <w:r w:rsidRPr="00D370F8">
              <w:rPr>
                <w:rFonts w:ascii="Cambria" w:hAnsi="Cambria"/>
                <w:szCs w:val="2"/>
              </w:rPr>
              <w:t xml:space="preserve"> származtatása, felülete, felszíne, térfogata.</w:t>
            </w:r>
          </w:p>
          <w:p w:rsidR="00F85073" w:rsidRPr="00D370F8" w:rsidRDefault="00F85073" w:rsidP="00BF7156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i/>
                <w:iCs/>
                <w:szCs w:val="2"/>
              </w:rPr>
              <w:t>A gömb</w:t>
            </w:r>
            <w:r w:rsidRPr="00D370F8">
              <w:rPr>
                <w:rFonts w:ascii="Cambria" w:hAnsi="Cambria"/>
                <w:szCs w:val="2"/>
              </w:rPr>
              <w:t xml:space="preserve"> származtatása, felülete, felszíne, térfogata.</w:t>
            </w:r>
          </w:p>
          <w:p w:rsidR="00F85073" w:rsidRPr="00D370F8" w:rsidRDefault="00F85073" w:rsidP="00C30603">
            <w:pPr>
              <w:pStyle w:val="Szvegtrzsbehzssal"/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 xml:space="preserve">Ezeket az anyagrészeket (a félévet lezáró dolgozat megíratása után) esetleg önálló munkában dolgozzák fel tehetségesebb tanítványaink, és kiselőadásban számoljanak be róla az osztály előtt. A tételek bizonyítása </w:t>
            </w:r>
            <w:r w:rsidR="00760EA2">
              <w:rPr>
                <w:rFonts w:ascii="Cambria" w:hAnsi="Cambria"/>
              </w:rPr>
              <w:t xml:space="preserve">még </w:t>
            </w:r>
            <w:r w:rsidRPr="00D370F8">
              <w:rPr>
                <w:rFonts w:ascii="Cambria" w:hAnsi="Cambria"/>
              </w:rPr>
              <w:t xml:space="preserve">középiskolában is </w:t>
            </w:r>
            <w:r w:rsidR="00760EA2">
              <w:rPr>
                <w:rFonts w:ascii="Cambria" w:hAnsi="Cambria"/>
              </w:rPr>
              <w:t xml:space="preserve">csak </w:t>
            </w:r>
            <w:r w:rsidRPr="00D370F8">
              <w:rPr>
                <w:rFonts w:ascii="Cambria" w:hAnsi="Cambria"/>
              </w:rPr>
              <w:t>emelt szintű követelmény.</w:t>
            </w:r>
          </w:p>
          <w:p w:rsidR="00F85073" w:rsidRPr="00D370F8" w:rsidRDefault="00F85073" w:rsidP="00F83638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 xml:space="preserve">Pitagorasz-tétel. Százalékszámítás. Hatványozás, négyzetgyökvonás. </w:t>
            </w:r>
          </w:p>
          <w:p w:rsidR="00F85073" w:rsidRPr="00D370F8" w:rsidRDefault="00F85073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</w:rPr>
              <w:t>A háromszög, a speciális négyszögek, a szabályos sokszögek területe.</w:t>
            </w:r>
          </w:p>
        </w:tc>
      </w:tr>
    </w:tbl>
    <w:p w:rsidR="00760EA2" w:rsidRPr="004D6BA5" w:rsidRDefault="00760EA2" w:rsidP="00760EA2">
      <w:pPr>
        <w:pStyle w:val="Cmsor2"/>
        <w:spacing w:before="240" w:after="240"/>
        <w:jc w:val="center"/>
        <w:rPr>
          <w:rFonts w:ascii="Cambria" w:hAnsi="Cambria"/>
          <w:sz w:val="24"/>
        </w:rPr>
      </w:pPr>
      <w:r>
        <w:br w:type="page"/>
      </w:r>
      <w:r w:rsidRPr="004D6BA5">
        <w:rPr>
          <w:rFonts w:ascii="Cambria" w:hAnsi="Cambria"/>
          <w:sz w:val="24"/>
        </w:rPr>
        <w:lastRenderedPageBreak/>
        <w:t>3. Algebra</w:t>
      </w:r>
    </w:p>
    <w:tbl>
      <w:tblPr>
        <w:tblW w:w="9427" w:type="dxa"/>
        <w:jc w:val="center"/>
        <w:tblInd w:w="-553" w:type="dxa"/>
        <w:tblBorders>
          <w:top w:val="single" w:sz="8" w:space="0" w:color="007E7B"/>
          <w:left w:val="single" w:sz="8" w:space="0" w:color="007E7B"/>
          <w:bottom w:val="single" w:sz="8" w:space="0" w:color="007E7B"/>
          <w:right w:val="single" w:sz="8" w:space="0" w:color="007E7B"/>
          <w:insideH w:val="single" w:sz="8" w:space="0" w:color="007E7B"/>
          <w:insideV w:val="single" w:sz="8" w:space="0" w:color="007E7B"/>
        </w:tblBorders>
        <w:tblCellMar>
          <w:top w:w="57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89"/>
        <w:gridCol w:w="1559"/>
        <w:gridCol w:w="6379"/>
      </w:tblGrid>
      <w:tr w:rsidR="00F85073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F85073" w:rsidRPr="000766FB" w:rsidRDefault="00F85073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54−57.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073" w:rsidRPr="000766FB" w:rsidRDefault="00F85073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75−78.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F85073" w:rsidRPr="00D370F8" w:rsidRDefault="00F85073" w:rsidP="00856FE8">
            <w:pPr>
              <w:spacing w:before="240" w:line="264" w:lineRule="auto"/>
              <w:ind w:left="567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Algebrai kifejezések</w:t>
            </w:r>
          </w:p>
          <w:p w:rsidR="00F85073" w:rsidRPr="00D370F8" w:rsidRDefault="00F85073" w:rsidP="00BF7156">
            <w:pPr>
              <w:pStyle w:val="szoveg"/>
              <w:spacing w:before="240" w:line="264" w:lineRule="auto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i/>
                <w:iCs/>
                <w:szCs w:val="2"/>
              </w:rPr>
              <w:t>Az algebrai kifejezésekről tanultak ismétlése, összefoglalása és gyakorl</w:t>
            </w:r>
            <w:r w:rsidRPr="00D370F8">
              <w:rPr>
                <w:rFonts w:ascii="Cambria" w:hAnsi="Cambria"/>
                <w:i/>
                <w:iCs/>
                <w:szCs w:val="2"/>
              </w:rPr>
              <w:t>á</w:t>
            </w:r>
            <w:r w:rsidRPr="00D370F8">
              <w:rPr>
                <w:rFonts w:ascii="Cambria" w:hAnsi="Cambria"/>
                <w:i/>
                <w:iCs/>
                <w:szCs w:val="2"/>
              </w:rPr>
              <w:t>sa</w:t>
            </w:r>
            <w:r w:rsidRPr="00D370F8">
              <w:rPr>
                <w:rFonts w:ascii="Cambria" w:hAnsi="Cambria"/>
                <w:szCs w:val="2"/>
              </w:rPr>
              <w:t>: Együttható, változó. Algebrai egészek helyettesítési értékének me</w:t>
            </w:r>
            <w:r w:rsidRPr="00D370F8">
              <w:rPr>
                <w:rFonts w:ascii="Cambria" w:hAnsi="Cambria"/>
                <w:szCs w:val="2"/>
              </w:rPr>
              <w:t>g</w:t>
            </w:r>
            <w:r w:rsidRPr="00D370F8">
              <w:rPr>
                <w:rFonts w:ascii="Cambria" w:hAnsi="Cambria"/>
                <w:szCs w:val="2"/>
              </w:rPr>
              <w:t>határozása. Egynemű, külön</w:t>
            </w:r>
            <w:r w:rsidRPr="00D370F8">
              <w:rPr>
                <w:rFonts w:ascii="Cambria" w:hAnsi="Cambria"/>
                <w:szCs w:val="2"/>
              </w:rPr>
              <w:softHyphen/>
              <w:t>nemű kifejezések. Összevonás. Többtagú kifejezések szorzása egytagú kifejezéssel. Szorzattá alakítás kiemeléssel, zárójelbontás.</w:t>
            </w:r>
          </w:p>
          <w:p w:rsidR="00F85073" w:rsidRPr="00D370F8" w:rsidRDefault="00F85073" w:rsidP="00BF7156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CD2C5F">
              <w:rPr>
                <w:rFonts w:ascii="Cambria" w:hAnsi="Cambria"/>
                <w:i/>
                <w:iCs/>
                <w:color w:val="FFFFFF"/>
                <w:szCs w:val="2"/>
                <w:highlight w:val="darkCyan"/>
              </w:rPr>
              <w:t>Emelt szinten kiegészítő tananyag</w:t>
            </w:r>
            <w:r w:rsidRPr="00D370F8">
              <w:rPr>
                <w:rFonts w:ascii="Cambria" w:hAnsi="Cambria"/>
                <w:i/>
                <w:iCs/>
                <w:szCs w:val="2"/>
              </w:rPr>
              <w:t xml:space="preserve">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(megfelelő óraszám mellett)</w:t>
            </w:r>
            <w:r w:rsidRPr="00D370F8">
              <w:rPr>
                <w:rFonts w:ascii="Cambria" w:hAnsi="Cambria"/>
                <w:szCs w:val="2"/>
              </w:rPr>
              <w:t>: Többtagú kifejezés szor</w:t>
            </w:r>
            <w:r w:rsidRPr="00D370F8">
              <w:rPr>
                <w:rFonts w:ascii="Cambria" w:hAnsi="Cambria"/>
                <w:szCs w:val="2"/>
              </w:rPr>
              <w:softHyphen/>
              <w:t>zása többtagú kifejezéssel, nevezetes azonosságok.</w:t>
            </w:r>
          </w:p>
          <w:p w:rsidR="00F85073" w:rsidRPr="00D370F8" w:rsidRDefault="00F85073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Műveletek racionális számokkal. Műveleti tulajdonságok, műveletek sorrendje, zárójelek használata. Hatványozás. A számológép használatának gyakorlása.</w:t>
            </w:r>
          </w:p>
          <w:p w:rsidR="00F85073" w:rsidRPr="00D370F8" w:rsidRDefault="00F85073" w:rsidP="00F83638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</w:rPr>
              <w:t>Szöveges feladatok. Geometriai számítások.</w:t>
            </w:r>
          </w:p>
        </w:tc>
      </w:tr>
      <w:tr w:rsidR="00F85073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F85073" w:rsidRPr="000766FB" w:rsidRDefault="00F85073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58−60.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073" w:rsidRPr="000766FB" w:rsidRDefault="00F85073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79−80.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F85073" w:rsidRPr="00D370F8" w:rsidRDefault="00F85073" w:rsidP="00856FE8">
            <w:pPr>
              <w:spacing w:before="240"/>
              <w:ind w:left="56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Egyenletek, egyenlőtlenségek</w:t>
            </w:r>
          </w:p>
          <w:p w:rsidR="00F85073" w:rsidRPr="00D370F8" w:rsidRDefault="00F85073" w:rsidP="00BF7156">
            <w:pPr>
              <w:pStyle w:val="szoveg"/>
              <w:spacing w:before="24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Nyitott mondat fogalma; nyitott mondat alaphalmaza, igazsághalmaza (megoldáshal</w:t>
            </w:r>
            <w:r w:rsidRPr="00D370F8">
              <w:rPr>
                <w:rFonts w:ascii="Cambria" w:hAnsi="Cambria"/>
                <w:szCs w:val="2"/>
              </w:rPr>
              <w:softHyphen/>
              <w:t>maza). Egyenlet, egyenlőtlenség, azonosság, azonos egye</w:t>
            </w:r>
            <w:r w:rsidRPr="00D370F8">
              <w:rPr>
                <w:rFonts w:ascii="Cambria" w:hAnsi="Cambria"/>
                <w:szCs w:val="2"/>
              </w:rPr>
              <w:t>n</w:t>
            </w:r>
            <w:r w:rsidRPr="00D370F8">
              <w:rPr>
                <w:rFonts w:ascii="Cambria" w:hAnsi="Cambria"/>
                <w:szCs w:val="2"/>
              </w:rPr>
              <w:t>lőtlenség.</w:t>
            </w:r>
          </w:p>
          <w:p w:rsidR="00F85073" w:rsidRPr="00D370F8" w:rsidRDefault="00F85073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 xml:space="preserve">Halmaz, részhalmaz. Állítások logikai értéke. </w:t>
            </w:r>
            <w:proofErr w:type="spellStart"/>
            <w:r w:rsidRPr="00D370F8">
              <w:rPr>
                <w:rFonts w:ascii="Cambria" w:hAnsi="Cambria"/>
                <w:szCs w:val="2"/>
              </w:rPr>
              <w:t>Abszolútérték</w:t>
            </w:r>
            <w:proofErr w:type="spellEnd"/>
            <w:r w:rsidRPr="00D370F8">
              <w:rPr>
                <w:rFonts w:ascii="Cambria" w:hAnsi="Cambria"/>
                <w:szCs w:val="2"/>
              </w:rPr>
              <w:t>.</w:t>
            </w:r>
          </w:p>
          <w:p w:rsidR="00F85073" w:rsidRPr="00D370F8" w:rsidRDefault="00F85073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Helyettesítési érték. Műveletek racionális számokkal; műveleti sorrend.</w:t>
            </w:r>
          </w:p>
          <w:p w:rsidR="00F85073" w:rsidRPr="00D370F8" w:rsidRDefault="00F85073" w:rsidP="00BF7156">
            <w:pPr>
              <w:pStyle w:val="Szvegtrzsbehzssal"/>
              <w:autoSpaceDE w:val="0"/>
              <w:autoSpaceDN w:val="0"/>
              <w:adjustRightInd w:val="0"/>
              <w:spacing w:before="4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Szorzat, hányados pozitív, negatív, 0 volta. Legkisebb közös többszörös.</w:t>
            </w:r>
          </w:p>
        </w:tc>
      </w:tr>
      <w:tr w:rsidR="00F85073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F85073" w:rsidRPr="000766FB" w:rsidRDefault="00F85073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61−64.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073" w:rsidRPr="000766FB" w:rsidRDefault="00F85073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81−82.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F85073" w:rsidRPr="00D370F8" w:rsidRDefault="00F85073" w:rsidP="00817865">
            <w:pPr>
              <w:spacing w:before="240"/>
              <w:ind w:left="567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Egyenletek, egyenlőtlenségek algebrai megoldása</w:t>
            </w:r>
          </w:p>
          <w:p w:rsidR="00F85073" w:rsidRPr="00D370F8" w:rsidRDefault="00F85073" w:rsidP="00BF7156">
            <w:pPr>
              <w:pStyle w:val="szoveg"/>
              <w:spacing w:before="24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Egyenletek, egyenlőtlenségek megoldása mérlegelv alapján. Azonos átalakítások, ekvi</w:t>
            </w:r>
            <w:r w:rsidRPr="00D370F8">
              <w:rPr>
                <w:rFonts w:ascii="Cambria" w:hAnsi="Cambria"/>
                <w:szCs w:val="2"/>
              </w:rPr>
              <w:softHyphen/>
              <w:t>valens átalakítások fogalma. Tört együtthatós egyenl</w:t>
            </w:r>
            <w:r w:rsidRPr="00D370F8">
              <w:rPr>
                <w:rFonts w:ascii="Cambria" w:hAnsi="Cambria"/>
                <w:szCs w:val="2"/>
              </w:rPr>
              <w:t>e</w:t>
            </w:r>
            <w:r w:rsidRPr="00D370F8">
              <w:rPr>
                <w:rFonts w:ascii="Cambria" w:hAnsi="Cambria"/>
                <w:szCs w:val="2"/>
              </w:rPr>
              <w:t>tek, egyenlőtlenségek megoldása.</w:t>
            </w:r>
          </w:p>
          <w:p w:rsidR="00F85073" w:rsidRPr="00D370F8" w:rsidRDefault="00F85073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</w:rPr>
              <w:t>Műveletek racionális számokkal; műveleti sorrend. Algebrai kifejezés helyettes</w:t>
            </w:r>
            <w:r w:rsidRPr="00D370F8">
              <w:rPr>
                <w:rFonts w:ascii="Cambria" w:hAnsi="Cambria"/>
              </w:rPr>
              <w:t>í</w:t>
            </w:r>
            <w:r w:rsidRPr="00D370F8">
              <w:rPr>
                <w:rFonts w:ascii="Cambria" w:hAnsi="Cambria"/>
              </w:rPr>
              <w:t xml:space="preserve">tési értéke, összevonása, szorzása, osztása </w:t>
            </w:r>
            <w:proofErr w:type="spellStart"/>
            <w:r w:rsidRPr="00D370F8">
              <w:rPr>
                <w:rFonts w:ascii="Cambria" w:hAnsi="Cambria"/>
              </w:rPr>
              <w:t>egytaggal</w:t>
            </w:r>
            <w:proofErr w:type="spellEnd"/>
            <w:r w:rsidRPr="00D370F8">
              <w:rPr>
                <w:rFonts w:ascii="Cambria" w:hAnsi="Cambria"/>
              </w:rPr>
              <w:t>; zárójelbontás, kiemelés.</w:t>
            </w:r>
          </w:p>
        </w:tc>
      </w:tr>
      <w:tr w:rsidR="00F85073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F85073" w:rsidRPr="000766FB" w:rsidRDefault="00F85073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65−68.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073" w:rsidRPr="000766FB" w:rsidRDefault="00F85073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83−85.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F85073" w:rsidRDefault="00F85073" w:rsidP="009853E2">
            <w:pPr>
              <w:spacing w:before="240"/>
              <w:ind w:left="56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Szöveges feladatok megoldása</w:t>
            </w:r>
            <w:r w:rsidR="00EF7BD6" w:rsidRPr="00EF7BD6">
              <w:rPr>
                <w:rFonts w:ascii="Cambria" w:hAnsi="Cambria"/>
              </w:rPr>
              <w:t xml:space="preserve"> </w:t>
            </w:r>
            <w:r w:rsidR="00EF7BD6">
              <w:rPr>
                <w:rFonts w:ascii="Cambria" w:hAnsi="Cambria" w:cs="Arial"/>
                <w:b/>
                <w:bCs/>
                <w:sz w:val="20"/>
                <w:szCs w:val="20"/>
              </w:rPr>
              <w:t>egyenlettel</w:t>
            </w:r>
            <w:r w:rsidR="00EF7BD6" w:rsidRPr="00EF7BD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EF7BD6" w:rsidRPr="00D370F8" w:rsidRDefault="00EF7BD6" w:rsidP="009853E2">
            <w:pPr>
              <w:spacing w:before="240"/>
              <w:ind w:left="56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Szöveges feladatok megoldása</w:t>
            </w:r>
            <w:r w:rsidRPr="00EF7BD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egyenlőtlenséggel</w:t>
            </w:r>
          </w:p>
          <w:p w:rsidR="00F85073" w:rsidRPr="00D370F8" w:rsidRDefault="00F85073" w:rsidP="00BF7156">
            <w:pPr>
              <w:pStyle w:val="szoveg"/>
              <w:spacing w:before="24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</w:rPr>
              <w:t>Számok, mennyiségek közti összefüggések felírása egyenlettel, egyenlő</w:t>
            </w:r>
            <w:r w:rsidRPr="00D370F8">
              <w:rPr>
                <w:rFonts w:ascii="Cambria" w:hAnsi="Cambria"/>
              </w:rPr>
              <w:t>t</w:t>
            </w:r>
            <w:r w:rsidRPr="00D370F8">
              <w:rPr>
                <w:rFonts w:ascii="Cambria" w:hAnsi="Cambria"/>
              </w:rPr>
              <w:t>lenséggel.</w:t>
            </w:r>
          </w:p>
          <w:p w:rsidR="00F85073" w:rsidRPr="00D370F8" w:rsidRDefault="00F85073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  <w:szCs w:val="2"/>
              </w:rPr>
              <w:t>Összeg, különbség, szorzat, hányados. Százalék, arány. Terület, térfogat.</w:t>
            </w:r>
          </w:p>
          <w:p w:rsidR="00F85073" w:rsidRDefault="00F85073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  <w:i/>
                <w:iCs/>
              </w:rPr>
              <w:t xml:space="preserve">Megjegyzés: </w:t>
            </w:r>
            <w:r w:rsidRPr="00D370F8">
              <w:rPr>
                <w:rFonts w:ascii="Cambria" w:hAnsi="Cambria"/>
              </w:rPr>
              <w:t>Az egyenlettel megoldható szöveges feladatokkal a következő ko</w:t>
            </w:r>
            <w:r w:rsidRPr="00D370F8">
              <w:rPr>
                <w:rFonts w:ascii="Cambria" w:hAnsi="Cambria"/>
              </w:rPr>
              <w:t>m</w:t>
            </w:r>
            <w:r w:rsidRPr="00D370F8">
              <w:rPr>
                <w:rFonts w:ascii="Cambria" w:hAnsi="Cambria"/>
              </w:rPr>
              <w:t>petenciákat fejlesztjük: Szövegértelmező képesség, problémaérzékenység, ism</w:t>
            </w:r>
            <w:r w:rsidRPr="00D370F8">
              <w:rPr>
                <w:rFonts w:ascii="Cambria" w:hAnsi="Cambria"/>
              </w:rPr>
              <w:t>e</w:t>
            </w:r>
            <w:r w:rsidRPr="00D370F8">
              <w:rPr>
                <w:rFonts w:ascii="Cambria" w:hAnsi="Cambria"/>
              </w:rPr>
              <w:t>retek alkalmazása szo</w:t>
            </w:r>
            <w:r w:rsidRPr="00D370F8">
              <w:rPr>
                <w:rFonts w:ascii="Cambria" w:hAnsi="Cambria"/>
              </w:rPr>
              <w:softHyphen/>
              <w:t xml:space="preserve">katlan feladathelyzetekben. Ezért a </w:t>
            </w:r>
            <w:r w:rsidRPr="00D370F8">
              <w:rPr>
                <w:rFonts w:ascii="Cambria" w:hAnsi="Cambria"/>
                <w:i/>
                <w:iCs/>
              </w:rPr>
              <w:t xml:space="preserve">folyamatos ismétlés során </w:t>
            </w:r>
            <w:r w:rsidRPr="00D370F8">
              <w:rPr>
                <w:rFonts w:ascii="Cambria" w:hAnsi="Cambria"/>
              </w:rPr>
              <w:t>is oldassunk meg minél több ilyen feladatot.</w:t>
            </w:r>
          </w:p>
          <w:p w:rsidR="00EF7BD6" w:rsidRPr="00EF7BD6" w:rsidRDefault="00EF7BD6" w:rsidP="00035DEF">
            <w:pPr>
              <w:pStyle w:val="szoveg"/>
              <w:spacing w:before="120" w:after="120"/>
              <w:rPr>
                <w:rFonts w:ascii="Cambria" w:hAnsi="Cambria"/>
                <w:b/>
                <w:szCs w:val="2"/>
              </w:rPr>
            </w:pPr>
          </w:p>
        </w:tc>
      </w:tr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86.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9853E2">
            <w:pPr>
              <w:spacing w:before="240"/>
              <w:ind w:left="567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helyiértékes</w:t>
            </w:r>
            <w:proofErr w:type="spellEnd"/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írásmóddal kapcsolatos feladatok</w:t>
            </w:r>
          </w:p>
          <w:p w:rsidR="00CF1ED8" w:rsidRPr="00D370F8" w:rsidRDefault="00CF1ED8" w:rsidP="00BF7156">
            <w:pPr>
              <w:pStyle w:val="szoveg"/>
              <w:spacing w:before="24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 xml:space="preserve">Számok </w:t>
            </w:r>
            <w:proofErr w:type="spellStart"/>
            <w:r w:rsidRPr="00D370F8">
              <w:rPr>
                <w:rFonts w:ascii="Cambria" w:hAnsi="Cambria"/>
                <w:szCs w:val="2"/>
              </w:rPr>
              <w:t>helyiértékes</w:t>
            </w:r>
            <w:proofErr w:type="spellEnd"/>
            <w:r w:rsidRPr="00D370F8">
              <w:rPr>
                <w:rFonts w:ascii="Cambria" w:hAnsi="Cambria"/>
                <w:szCs w:val="2"/>
              </w:rPr>
              <w:t xml:space="preserve"> írásmódjával kapcsolatos szöveges feladatok me</w:t>
            </w:r>
            <w:r w:rsidRPr="00D370F8">
              <w:rPr>
                <w:rFonts w:ascii="Cambria" w:hAnsi="Cambria"/>
                <w:szCs w:val="2"/>
              </w:rPr>
              <w:t>g</w:t>
            </w:r>
            <w:r w:rsidRPr="00D370F8">
              <w:rPr>
                <w:rFonts w:ascii="Cambria" w:hAnsi="Cambria"/>
                <w:szCs w:val="2"/>
              </w:rPr>
              <w:t>oldása.</w:t>
            </w:r>
          </w:p>
          <w:p w:rsidR="00CF1ED8" w:rsidRPr="00D370F8" w:rsidRDefault="00CF1ED8" w:rsidP="00F83638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sz w:val="16"/>
              </w:rPr>
            </w:pPr>
            <w:proofErr w:type="spellStart"/>
            <w:r w:rsidRPr="00D370F8">
              <w:rPr>
                <w:rFonts w:ascii="Cambria" w:hAnsi="Cambria"/>
                <w:sz w:val="16"/>
                <w:szCs w:val="2"/>
              </w:rPr>
              <w:t>Helyiérték</w:t>
            </w:r>
            <w:proofErr w:type="spellEnd"/>
            <w:r w:rsidRPr="00D370F8">
              <w:rPr>
                <w:rFonts w:ascii="Cambria" w:hAnsi="Cambria"/>
                <w:sz w:val="16"/>
                <w:szCs w:val="2"/>
              </w:rPr>
              <w:t xml:space="preserve">, </w:t>
            </w:r>
            <w:proofErr w:type="spellStart"/>
            <w:r w:rsidRPr="00D370F8">
              <w:rPr>
                <w:rFonts w:ascii="Cambria" w:hAnsi="Cambria"/>
                <w:sz w:val="16"/>
                <w:szCs w:val="2"/>
              </w:rPr>
              <w:t>alakiérték</w:t>
            </w:r>
            <w:proofErr w:type="spellEnd"/>
            <w:r w:rsidRPr="00D370F8">
              <w:rPr>
                <w:rFonts w:ascii="Cambria" w:hAnsi="Cambria"/>
                <w:sz w:val="16"/>
                <w:szCs w:val="2"/>
              </w:rPr>
              <w:t>, helyiérték-táblázat. 10 hatványai. Kombinatorika.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  <w:i/>
                <w:iCs/>
              </w:rPr>
              <w:t>Megjegyzés:</w:t>
            </w:r>
            <w:r w:rsidRPr="00D370F8">
              <w:rPr>
                <w:rFonts w:ascii="Cambria" w:hAnsi="Cambria"/>
              </w:rPr>
              <w:t xml:space="preserve"> A feladatok többségét következtetéssel, tervszerű próbálgatással is </w:t>
            </w:r>
            <w:r w:rsidRPr="00D370F8">
              <w:rPr>
                <w:rFonts w:ascii="Cambria" w:hAnsi="Cambria"/>
              </w:rPr>
              <w:lastRenderedPageBreak/>
              <w:t>célszerű megoldatnunk.</w:t>
            </w:r>
          </w:p>
        </w:tc>
      </w:tr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87−88.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9853E2">
            <w:pPr>
              <w:spacing w:before="240"/>
              <w:ind w:left="568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Geometriai számításokkal kapcsolatos feladatok</w:t>
            </w:r>
          </w:p>
          <w:p w:rsidR="00CF1ED8" w:rsidRPr="00D370F8" w:rsidRDefault="00CF1ED8" w:rsidP="00BF7156">
            <w:pPr>
              <w:pStyle w:val="szoveg"/>
              <w:spacing w:before="24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szCs w:val="20"/>
              </w:rPr>
              <w:t>Geometriai számításokkal</w:t>
            </w:r>
            <w:r w:rsidRPr="00D370F8">
              <w:rPr>
                <w:rFonts w:ascii="Cambria" w:hAnsi="Cambria"/>
                <w:b/>
                <w:bCs/>
                <w:szCs w:val="20"/>
              </w:rPr>
              <w:t xml:space="preserve"> </w:t>
            </w:r>
            <w:r w:rsidRPr="00D370F8">
              <w:rPr>
                <w:rFonts w:ascii="Cambria" w:hAnsi="Cambria"/>
                <w:szCs w:val="2"/>
              </w:rPr>
              <w:t>kapcsolatos szöveges feladatok megoldása.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 xml:space="preserve">A sokszögek tulajdonságai. A sokszögek belső szögeinek összege, átlóinak száma. A háromszög-egyenlőtlenség. </w:t>
            </w:r>
            <w:proofErr w:type="spellStart"/>
            <w:r w:rsidRPr="00D370F8">
              <w:rPr>
                <w:rFonts w:ascii="Cambria" w:hAnsi="Cambria"/>
                <w:szCs w:val="2"/>
              </w:rPr>
              <w:t>Pitagorasz</w:t>
            </w:r>
            <w:proofErr w:type="spellEnd"/>
            <w:r w:rsidRPr="00D370F8">
              <w:rPr>
                <w:rFonts w:ascii="Cambria" w:hAnsi="Cambria"/>
                <w:szCs w:val="2"/>
              </w:rPr>
              <w:t xml:space="preserve"> tétele. Háromszögek, speciális négysz</w:t>
            </w:r>
            <w:r w:rsidRPr="00D370F8">
              <w:rPr>
                <w:rFonts w:ascii="Cambria" w:hAnsi="Cambria"/>
                <w:szCs w:val="2"/>
              </w:rPr>
              <w:t>ö</w:t>
            </w:r>
            <w:r w:rsidRPr="00D370F8">
              <w:rPr>
                <w:rFonts w:ascii="Cambria" w:hAnsi="Cambria"/>
                <w:szCs w:val="2"/>
              </w:rPr>
              <w:t>gek, kör kerülete, területe. Hasáb és henger felszíne, térfogata. Mértékváltás.</w:t>
            </w:r>
          </w:p>
        </w:tc>
      </w:tr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89−90.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430466">
            <w:pPr>
              <w:spacing w:before="240"/>
              <w:ind w:left="568"/>
              <w:rPr>
                <w:rFonts w:ascii="Cambria" w:hAnsi="Cambria" w:cs="Arial"/>
                <w:b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Fizikai számításokkal</w:t>
            </w:r>
            <w:r w:rsidRPr="00D370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kapcsolatos feladatok</w:t>
            </w:r>
          </w:p>
          <w:p w:rsidR="00CF1ED8" w:rsidRPr="00D370F8" w:rsidRDefault="00CF1ED8" w:rsidP="00BF7156">
            <w:pPr>
              <w:pStyle w:val="szoveg"/>
              <w:spacing w:before="24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szCs w:val="20"/>
              </w:rPr>
              <w:t>Fizikai számításokkal</w:t>
            </w:r>
            <w:r w:rsidRPr="00D370F8">
              <w:rPr>
                <w:rFonts w:ascii="Cambria" w:hAnsi="Cambria"/>
                <w:b/>
                <w:bCs/>
                <w:szCs w:val="20"/>
              </w:rPr>
              <w:t xml:space="preserve"> </w:t>
            </w:r>
            <w:r w:rsidRPr="00D370F8">
              <w:rPr>
                <w:rFonts w:ascii="Cambria" w:hAnsi="Cambria"/>
                <w:szCs w:val="2"/>
              </w:rPr>
              <w:t xml:space="preserve">kapcsolatos szöveges feladatok megoldása. </w:t>
            </w:r>
            <w:r w:rsidRPr="00D370F8">
              <w:rPr>
                <w:rFonts w:ascii="Cambria" w:hAnsi="Cambria"/>
              </w:rPr>
              <w:t>Út, idő sebesség közti összefüggések. „Egyszerű gépek" adatainak meghatároz</w:t>
            </w:r>
            <w:r w:rsidRPr="00D370F8">
              <w:rPr>
                <w:rFonts w:ascii="Cambria" w:hAnsi="Cambria"/>
              </w:rPr>
              <w:t>á</w:t>
            </w:r>
            <w:r w:rsidRPr="00D370F8">
              <w:rPr>
                <w:rFonts w:ascii="Cambria" w:hAnsi="Cambria"/>
              </w:rPr>
              <w:t>sa. A térfogat, tömeg, sűrűség közti összefüggések.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Mértékváltás, mértékegységek. Arány, arányosság.</w:t>
            </w:r>
          </w:p>
        </w:tc>
      </w:tr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CF1ED8" w:rsidP="00585A74">
            <w:pPr>
              <w:pStyle w:val="Szvegtrzs2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/>
                <w:b/>
                <w:color w:val="007E7B"/>
                <w:spacing w:val="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pStyle w:val="Szvegtrzs2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/>
                <w:b/>
                <w:i w:val="0"/>
                <w:color w:val="FFFFFF"/>
                <w:spacing w:val="6"/>
                <w:highlight w:val="darkCyan"/>
              </w:rPr>
            </w:pPr>
            <w:r w:rsidRPr="000766FB">
              <w:rPr>
                <w:rFonts w:ascii="Cambria" w:hAnsi="Cambria"/>
                <w:b/>
                <w:i w:val="0"/>
                <w:color w:val="FFFFFF"/>
                <w:spacing w:val="6"/>
                <w:highlight w:val="darkCyan"/>
                <w:bdr w:val="single" w:sz="4" w:space="0" w:color="auto"/>
              </w:rPr>
              <w:t xml:space="preserve">91−92. </w:t>
            </w:r>
            <w:r w:rsidR="00B85EDB" w:rsidRPr="000766FB">
              <w:rPr>
                <w:rFonts w:ascii="Cambria" w:hAnsi="Cambria"/>
                <w:b/>
                <w:i w:val="0"/>
                <w:color w:val="FFFFFF"/>
                <w:spacing w:val="6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9853E2">
            <w:pPr>
              <w:pStyle w:val="Szvegtrzs2"/>
              <w:autoSpaceDE w:val="0"/>
              <w:autoSpaceDN w:val="0"/>
              <w:adjustRightInd w:val="0"/>
              <w:spacing w:before="240" w:line="240" w:lineRule="auto"/>
              <w:ind w:left="568"/>
              <w:rPr>
                <w:rFonts w:ascii="Cambria" w:hAnsi="Cambria"/>
                <w:b/>
                <w:i w:val="0"/>
              </w:rPr>
            </w:pPr>
            <w:r w:rsidRPr="00D370F8">
              <w:rPr>
                <w:rFonts w:ascii="Cambria" w:hAnsi="Cambria"/>
                <w:b/>
                <w:i w:val="0"/>
              </w:rPr>
              <w:t>Keveréses feladatok</w:t>
            </w:r>
          </w:p>
          <w:p w:rsidR="00CF1ED8" w:rsidRPr="00D370F8" w:rsidRDefault="00CF1ED8" w:rsidP="00BF7156">
            <w:pPr>
              <w:pStyle w:val="szoveg"/>
              <w:spacing w:before="2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szCs w:val="20"/>
              </w:rPr>
              <w:t>Különböző mennyiségű és minőségű anyagok keverésével</w:t>
            </w:r>
            <w:r w:rsidRPr="00D370F8">
              <w:rPr>
                <w:rFonts w:ascii="Cambria" w:hAnsi="Cambria"/>
                <w:b/>
                <w:bCs/>
                <w:szCs w:val="20"/>
              </w:rPr>
              <w:t xml:space="preserve"> </w:t>
            </w:r>
            <w:r w:rsidRPr="00D370F8">
              <w:rPr>
                <w:rFonts w:ascii="Cambria" w:hAnsi="Cambria"/>
                <w:szCs w:val="2"/>
              </w:rPr>
              <w:t>kapcsolatos szöveges fel</w:t>
            </w:r>
            <w:r w:rsidRPr="00D370F8">
              <w:rPr>
                <w:rFonts w:ascii="Cambria" w:hAnsi="Cambria"/>
                <w:szCs w:val="2"/>
              </w:rPr>
              <w:softHyphen/>
              <w:t>adatok megoldása.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Százalékszámítás; arány, arányosság, aránypár.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Törtrész meghatározása. Törtrészből következtetés az egészre.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i/>
              </w:rPr>
            </w:pPr>
            <w:r w:rsidRPr="00D370F8">
              <w:rPr>
                <w:rFonts w:ascii="Cambria" w:hAnsi="Cambria"/>
                <w:szCs w:val="2"/>
              </w:rPr>
              <w:t>Kapcsolat a kémiával.</w:t>
            </w:r>
          </w:p>
        </w:tc>
      </w:tr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93−94.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9853E2">
            <w:pPr>
              <w:spacing w:before="420"/>
              <w:ind w:left="568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Együttes munkavégzéssel kapcsolatos feladatok</w:t>
            </w:r>
          </w:p>
          <w:p w:rsidR="00CF1ED8" w:rsidRPr="00D370F8" w:rsidRDefault="00CF1ED8" w:rsidP="00F83638">
            <w:pPr>
              <w:pStyle w:val="szoveg"/>
              <w:spacing w:before="24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szCs w:val="20"/>
              </w:rPr>
              <w:t>Együttes munkavégzéssel</w:t>
            </w:r>
            <w:r w:rsidRPr="00D370F8">
              <w:rPr>
                <w:rFonts w:ascii="Cambria" w:hAnsi="Cambria"/>
                <w:b/>
                <w:bCs/>
                <w:szCs w:val="20"/>
              </w:rPr>
              <w:t xml:space="preserve"> </w:t>
            </w:r>
            <w:r w:rsidRPr="00D370F8">
              <w:rPr>
                <w:rFonts w:ascii="Cambria" w:hAnsi="Cambria"/>
                <w:szCs w:val="2"/>
              </w:rPr>
              <w:t>kapcsolatos szöveges feladatok megoldása.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Mértékváltás, mértékegységek. Arány. Törtrész. Műveletek törtekkel.</w:t>
            </w:r>
          </w:p>
        </w:tc>
      </w:tr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69−71.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95−97.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747D74" w:rsidRPr="00D370F8" w:rsidRDefault="00747D74" w:rsidP="00F967C1">
            <w:pPr>
              <w:tabs>
                <w:tab w:val="left" w:pos="175"/>
              </w:tabs>
              <w:spacing w:before="120"/>
              <w:ind w:left="567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sz w:val="20"/>
                <w:szCs w:val="20"/>
              </w:rPr>
              <w:t>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4</w:t>
            </w:r>
            <w:r w:rsidRPr="00D370F8">
              <w:rPr>
                <w:rFonts w:ascii="Cambria" w:hAnsi="Cambria" w:cs="Arial"/>
                <w:b/>
                <w:sz w:val="20"/>
                <w:szCs w:val="20"/>
              </w:rPr>
              <w:t>. témazáró dolgozat előkészítése</w:t>
            </w: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</w:t>
            </w:r>
            <w:r w:rsidRPr="00D370F8">
              <w:rPr>
                <w:rFonts w:ascii="Cambria" w:hAnsi="Cambria" w:cs="Arial"/>
                <w:b/>
                <w:sz w:val="20"/>
                <w:szCs w:val="20"/>
              </w:rPr>
              <w:t>Tudáspróba, gyakorlás</w:t>
            </w:r>
          </w:p>
          <w:p w:rsidR="00CF1ED8" w:rsidRDefault="00CF1ED8" w:rsidP="00F83638">
            <w:pPr>
              <w:pStyle w:val="szoveg"/>
              <w:spacing w:before="240" w:line="264" w:lineRule="auto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Algebrai kifejezések átalakítása, helyettesítési értékük meghatározása. Egyenletek, egyenlőtlenségek megoldása mérlegelv alkalmazásával. Szöveges feladathoz egyenlet, egyenlőtlenség felírása, a megoldás me</w:t>
            </w:r>
            <w:r w:rsidRPr="00D370F8">
              <w:rPr>
                <w:rFonts w:ascii="Cambria" w:hAnsi="Cambria"/>
              </w:rPr>
              <w:t>g</w:t>
            </w:r>
            <w:r w:rsidRPr="00D370F8">
              <w:rPr>
                <w:rFonts w:ascii="Cambria" w:hAnsi="Cambria"/>
              </w:rPr>
              <w:t>határozása, ellenőrzése a szöveg alapján.</w:t>
            </w:r>
          </w:p>
          <w:p w:rsidR="0000595E" w:rsidRPr="00F967C1" w:rsidRDefault="0000595E" w:rsidP="0000595E">
            <w:pPr>
              <w:spacing w:before="240"/>
              <w:ind w:left="567"/>
              <w:jc w:val="both"/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</w:pPr>
            <w:r w:rsidRPr="00F967C1"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  <w:t>A</w:t>
            </w:r>
            <w:r w:rsidR="00035DEF"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  <w:t xml:space="preserve"> 4. témazáró dolgozat</w:t>
            </w:r>
            <w:r w:rsidRPr="00F967C1"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  <w:t>: Algebra</w:t>
            </w:r>
          </w:p>
          <w:p w:rsidR="00CF1ED8" w:rsidRPr="00D370F8" w:rsidRDefault="00CF1ED8" w:rsidP="00BF7156">
            <w:pPr>
              <w:pStyle w:val="szoveg"/>
              <w:spacing w:before="120" w:line="264" w:lineRule="auto"/>
              <w:rPr>
                <w:rFonts w:ascii="Cambria" w:hAnsi="Cambria"/>
              </w:rPr>
            </w:pPr>
            <w:r w:rsidRPr="00D370F8">
              <w:rPr>
                <w:rFonts w:ascii="Cambria" w:hAnsi="Cambria"/>
                <w:szCs w:val="2"/>
              </w:rPr>
              <w:t>A folyamat</w:t>
            </w:r>
            <w:r w:rsidR="00035DEF">
              <w:rPr>
                <w:rFonts w:ascii="Cambria" w:hAnsi="Cambria"/>
                <w:szCs w:val="2"/>
              </w:rPr>
              <w:t>os ismétlés és a hiányok pótlásá</w:t>
            </w:r>
            <w:r w:rsidRPr="00D370F8">
              <w:rPr>
                <w:rFonts w:ascii="Cambria" w:hAnsi="Cambria"/>
                <w:szCs w:val="2"/>
              </w:rPr>
              <w:t>nak megszervezése.</w:t>
            </w:r>
          </w:p>
          <w:p w:rsidR="00CF1ED8" w:rsidRPr="00D370F8" w:rsidRDefault="00CF1ED8" w:rsidP="00566718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</w:rPr>
              <w:t>Mértékegységek átváltása. A geometriában, illetve a fizikában tanult ismeretek alkalmazása.</w:t>
            </w:r>
            <w:r w:rsidR="00566718">
              <w:rPr>
                <w:rFonts w:ascii="Cambria" w:hAnsi="Cambria"/>
              </w:rPr>
              <w:t xml:space="preserve"> </w:t>
            </w:r>
            <w:r w:rsidRPr="00D370F8">
              <w:rPr>
                <w:rFonts w:ascii="Cambria" w:hAnsi="Cambria"/>
              </w:rPr>
              <w:t>Százalékszámítás.</w:t>
            </w:r>
          </w:p>
        </w:tc>
      </w:tr>
    </w:tbl>
    <w:p w:rsidR="00BA44AA" w:rsidRPr="004D6BA5" w:rsidRDefault="00BA44AA" w:rsidP="00BA44AA">
      <w:pPr>
        <w:pStyle w:val="Cmsor2"/>
        <w:spacing w:before="240" w:after="240"/>
        <w:jc w:val="center"/>
        <w:rPr>
          <w:rFonts w:ascii="Cambria" w:hAnsi="Cambria"/>
        </w:rPr>
      </w:pPr>
      <w:r>
        <w:br w:type="page"/>
      </w:r>
      <w:r w:rsidRPr="004D6BA5">
        <w:rPr>
          <w:rFonts w:ascii="Cambria" w:hAnsi="Cambria"/>
          <w:sz w:val="24"/>
        </w:rPr>
        <w:lastRenderedPageBreak/>
        <w:t>4. Geometriai transzformációk</w:t>
      </w:r>
    </w:p>
    <w:tbl>
      <w:tblPr>
        <w:tblW w:w="9427" w:type="dxa"/>
        <w:jc w:val="center"/>
        <w:tblInd w:w="-553" w:type="dxa"/>
        <w:tblBorders>
          <w:top w:val="single" w:sz="8" w:space="0" w:color="007E7B"/>
          <w:left w:val="single" w:sz="8" w:space="0" w:color="007E7B"/>
          <w:bottom w:val="single" w:sz="8" w:space="0" w:color="007E7B"/>
          <w:right w:val="single" w:sz="8" w:space="0" w:color="007E7B"/>
          <w:insideH w:val="single" w:sz="8" w:space="0" w:color="007E7B"/>
          <w:insideV w:val="single" w:sz="8" w:space="0" w:color="007E7B"/>
        </w:tblBorders>
        <w:tblCellMar>
          <w:top w:w="57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89"/>
        <w:gridCol w:w="1559"/>
        <w:gridCol w:w="6379"/>
      </w:tblGrid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72−76.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98−101.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9853E2">
            <w:pPr>
              <w:spacing w:before="240"/>
              <w:ind w:left="56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Az egybevágóságról tanultak áttekintése</w:t>
            </w:r>
          </w:p>
          <w:p w:rsidR="00BA44AA" w:rsidRDefault="00CF1ED8" w:rsidP="001E34EF">
            <w:pPr>
              <w:pStyle w:val="szoveg"/>
              <w:spacing w:before="120" w:line="264" w:lineRule="auto"/>
              <w:ind w:left="568"/>
              <w:rPr>
                <w:rFonts w:ascii="Cambria" w:hAnsi="Cambria"/>
              </w:rPr>
            </w:pPr>
            <w:r w:rsidRPr="00BA44AA">
              <w:rPr>
                <w:rFonts w:ascii="Cambria" w:hAnsi="Cambria"/>
                <w:b/>
              </w:rPr>
              <w:t>Pont-pont függvények</w:t>
            </w:r>
          </w:p>
          <w:p w:rsidR="00BA44AA" w:rsidRDefault="00BA44AA" w:rsidP="001E34EF">
            <w:pPr>
              <w:pStyle w:val="szoveg"/>
              <w:spacing w:line="264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CF1ED8" w:rsidRPr="00D370F8">
              <w:rPr>
                <w:rFonts w:ascii="Cambria" w:hAnsi="Cambria"/>
              </w:rPr>
              <w:t xml:space="preserve"> </w:t>
            </w:r>
            <w:r w:rsidR="00CF1ED8" w:rsidRPr="00D370F8">
              <w:rPr>
                <w:rFonts w:ascii="Cambria" w:hAnsi="Cambria"/>
                <w:i/>
                <w:iCs/>
              </w:rPr>
              <w:t>geometriai transzformáció</w:t>
            </w:r>
            <w:r w:rsidR="00CF1ED8" w:rsidRPr="00D370F8">
              <w:rPr>
                <w:rFonts w:ascii="Cambria" w:hAnsi="Cambria"/>
              </w:rPr>
              <w:t xml:space="preserve"> fogalma. Az </w:t>
            </w:r>
            <w:r w:rsidR="00CF1ED8" w:rsidRPr="00D370F8">
              <w:rPr>
                <w:rFonts w:ascii="Cambria" w:hAnsi="Cambria"/>
                <w:i/>
                <w:iCs/>
              </w:rPr>
              <w:t>egybevágóság</w:t>
            </w:r>
            <w:r w:rsidR="00CF1ED8" w:rsidRPr="00D370F8">
              <w:rPr>
                <w:rFonts w:ascii="Cambria" w:hAnsi="Cambria"/>
              </w:rPr>
              <w:t xml:space="preserve"> fogalma. </w:t>
            </w:r>
          </w:p>
          <w:p w:rsidR="00CF1ED8" w:rsidRPr="00D370F8" w:rsidRDefault="00CF1ED8" w:rsidP="001E34EF">
            <w:pPr>
              <w:pStyle w:val="szoveg"/>
              <w:spacing w:before="120" w:line="264" w:lineRule="auto"/>
              <w:ind w:left="568"/>
              <w:rPr>
                <w:rFonts w:ascii="Cambria" w:hAnsi="Cambria"/>
              </w:rPr>
            </w:pPr>
            <w:r w:rsidRPr="001E34EF">
              <w:rPr>
                <w:rFonts w:ascii="Cambria" w:hAnsi="Cambria"/>
                <w:b/>
                <w:iCs/>
              </w:rPr>
              <w:t>A háromszögek egybevágóságának alapesetei</w:t>
            </w:r>
            <w:r w:rsidRPr="00D370F8">
              <w:rPr>
                <w:rFonts w:ascii="Cambria" w:hAnsi="Cambria"/>
              </w:rPr>
              <w:t xml:space="preserve"> </w:t>
            </w:r>
          </w:p>
          <w:p w:rsidR="00BA44AA" w:rsidRPr="001E34EF" w:rsidRDefault="00CF1ED8" w:rsidP="001E34EF">
            <w:pPr>
              <w:pStyle w:val="szoveg"/>
              <w:spacing w:before="120" w:line="264" w:lineRule="auto"/>
              <w:ind w:left="568"/>
              <w:rPr>
                <w:rFonts w:ascii="Cambria" w:hAnsi="Cambria"/>
                <w:iCs/>
              </w:rPr>
            </w:pPr>
            <w:r w:rsidRPr="001E34EF">
              <w:rPr>
                <w:rFonts w:ascii="Cambria" w:hAnsi="Cambria"/>
                <w:b/>
                <w:iCs/>
              </w:rPr>
              <w:t>Tengelyes tükrözés</w:t>
            </w:r>
            <w:r w:rsidRPr="001E34EF">
              <w:rPr>
                <w:rFonts w:ascii="Cambria" w:hAnsi="Cambria"/>
                <w:b/>
              </w:rPr>
              <w:t xml:space="preserve">, </w:t>
            </w:r>
            <w:r w:rsidRPr="001E34EF">
              <w:rPr>
                <w:rFonts w:ascii="Cambria" w:hAnsi="Cambria"/>
                <w:b/>
                <w:iCs/>
              </w:rPr>
              <w:t>középpontos tükrözés</w:t>
            </w:r>
          </w:p>
          <w:p w:rsidR="00CF1ED8" w:rsidRPr="00D370F8" w:rsidRDefault="00CF1ED8" w:rsidP="001E34EF">
            <w:pPr>
              <w:pStyle w:val="szoveg"/>
              <w:spacing w:line="264" w:lineRule="auto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Tengelyesen szimmetrikus és középponto</w:t>
            </w:r>
            <w:r w:rsidRPr="00D370F8">
              <w:rPr>
                <w:rFonts w:ascii="Cambria" w:hAnsi="Cambria"/>
              </w:rPr>
              <w:softHyphen/>
              <w:t>san szimmetrikus alakzatok.</w:t>
            </w:r>
          </w:p>
          <w:p w:rsidR="00CF1ED8" w:rsidRPr="00D370F8" w:rsidRDefault="00CF1ED8" w:rsidP="00BF7156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A derékszögű koordináta-rendszer.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Háromszögek, négyszögek, szabályos sokszögek szerkesztése.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Nevezetes szögek. Szögpárok. A paralelogramma tulajdonságai.</w:t>
            </w:r>
          </w:p>
          <w:p w:rsidR="00CF1ED8" w:rsidRPr="00D370F8" w:rsidRDefault="00E776A1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Logika: állítások logikai ért</w:t>
            </w:r>
            <w:r>
              <w:rPr>
                <w:rFonts w:ascii="Cambria" w:hAnsi="Cambria"/>
                <w:szCs w:val="2"/>
              </w:rPr>
              <w:t xml:space="preserve">ékének eldöntése; a „van </w:t>
            </w:r>
            <w:proofErr w:type="gramStart"/>
            <w:r>
              <w:rPr>
                <w:rFonts w:ascii="Cambria" w:hAnsi="Cambria"/>
                <w:szCs w:val="2"/>
              </w:rPr>
              <w:t>olyan .</w:t>
            </w:r>
            <w:proofErr w:type="gramEnd"/>
            <w:r>
              <w:rPr>
                <w:rFonts w:ascii="Cambria" w:hAnsi="Cambria"/>
                <w:szCs w:val="2"/>
              </w:rPr>
              <w:t>..</w:t>
            </w:r>
            <w:r w:rsidRPr="00D370F8">
              <w:rPr>
                <w:rFonts w:ascii="Cambria" w:hAnsi="Cambria"/>
                <w:szCs w:val="2"/>
              </w:rPr>
              <w:t>”, illetve a „minden .</w:t>
            </w:r>
            <w:r>
              <w:rPr>
                <w:rFonts w:ascii="Cambria" w:hAnsi="Cambria"/>
                <w:szCs w:val="2"/>
              </w:rPr>
              <w:t>..</w:t>
            </w:r>
            <w:r w:rsidRPr="00D370F8">
              <w:rPr>
                <w:rFonts w:ascii="Cambria" w:hAnsi="Cambria"/>
                <w:szCs w:val="2"/>
              </w:rPr>
              <w:t>” kvantor értelmezése.</w:t>
            </w:r>
          </w:p>
        </w:tc>
      </w:tr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77−78.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102−103. 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9853E2">
            <w:pPr>
              <w:spacing w:before="240"/>
              <w:ind w:left="567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Eltolás</w:t>
            </w:r>
          </w:p>
          <w:p w:rsidR="00CF1ED8" w:rsidRPr="00D370F8" w:rsidRDefault="00CF1ED8" w:rsidP="00BF7156">
            <w:pPr>
              <w:pStyle w:val="szoveg"/>
              <w:spacing w:before="240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</w:rPr>
              <w:t>Az eltolás fogalma, végrehajtása, tulajdonságai.</w:t>
            </w:r>
          </w:p>
          <w:p w:rsidR="00CF1ED8" w:rsidRPr="00D370F8" w:rsidRDefault="00CF1ED8" w:rsidP="00BF7156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i/>
                <w:iCs/>
                <w:szCs w:val="20"/>
              </w:rPr>
            </w:pPr>
            <w:r w:rsidRPr="00CD2C5F">
              <w:rPr>
                <w:rFonts w:ascii="Cambria" w:hAnsi="Cambria"/>
                <w:i/>
                <w:iCs/>
                <w:color w:val="FFFFFF"/>
                <w:szCs w:val="2"/>
                <w:highlight w:val="darkCyan"/>
              </w:rPr>
              <w:t>Emelt szinten: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 </w:t>
            </w:r>
            <w:r w:rsidRPr="00D370F8">
              <w:rPr>
                <w:rFonts w:ascii="Cambria" w:hAnsi="Cambria"/>
                <w:szCs w:val="2"/>
              </w:rPr>
              <w:t>Az eltolás tulajdonságainak alkalmazása szerkesztése</w:t>
            </w:r>
            <w:r w:rsidRPr="00D370F8">
              <w:rPr>
                <w:rFonts w:ascii="Cambria" w:hAnsi="Cambria"/>
                <w:szCs w:val="2"/>
              </w:rPr>
              <w:t>k</w:t>
            </w:r>
            <w:r w:rsidRPr="00D370F8">
              <w:rPr>
                <w:rFonts w:ascii="Cambria" w:hAnsi="Cambria"/>
                <w:szCs w:val="2"/>
              </w:rPr>
              <w:t>ben, bizonyítá</w:t>
            </w:r>
            <w:r w:rsidRPr="00D370F8">
              <w:rPr>
                <w:rFonts w:ascii="Cambria" w:hAnsi="Cambria"/>
                <w:szCs w:val="2"/>
              </w:rPr>
              <w:softHyphen/>
              <w:t>sokban.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Vektor. Geometriai szerkesztések. Derékszögű koordináta-rendszer.</w:t>
            </w:r>
          </w:p>
        </w:tc>
      </w:tr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79.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104−105.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817865">
            <w:pPr>
              <w:spacing w:before="240" w:line="264" w:lineRule="auto"/>
              <w:ind w:left="567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Forgatás</w:t>
            </w:r>
          </w:p>
          <w:p w:rsidR="00CF1ED8" w:rsidRPr="00D370F8" w:rsidRDefault="00CF1ED8" w:rsidP="00F967C1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A forgatás fogalma, tulajdonságai.</w:t>
            </w:r>
          </w:p>
          <w:p w:rsidR="00CF1ED8" w:rsidRPr="00D370F8" w:rsidRDefault="00CF1ED8" w:rsidP="00BF7156">
            <w:pPr>
              <w:pStyle w:val="szoveg"/>
              <w:spacing w:before="120" w:line="264" w:lineRule="auto"/>
              <w:rPr>
                <w:rFonts w:ascii="Cambria" w:hAnsi="Cambria"/>
                <w:szCs w:val="2"/>
              </w:rPr>
            </w:pPr>
            <w:r w:rsidRPr="00CD2C5F">
              <w:rPr>
                <w:rFonts w:ascii="Cambria" w:hAnsi="Cambria"/>
                <w:i/>
                <w:iCs/>
                <w:color w:val="FFFFFF"/>
                <w:szCs w:val="2"/>
                <w:highlight w:val="darkCyan"/>
              </w:rPr>
              <w:t>Emelt szinten:</w:t>
            </w:r>
            <w:r w:rsidRPr="00D370F8">
              <w:rPr>
                <w:rFonts w:ascii="Cambria" w:hAnsi="Cambria"/>
                <w:i/>
                <w:iCs/>
                <w:szCs w:val="2"/>
              </w:rPr>
              <w:t xml:space="preserve"> </w:t>
            </w:r>
            <w:r w:rsidRPr="00D370F8">
              <w:rPr>
                <w:rFonts w:ascii="Cambria" w:hAnsi="Cambria"/>
                <w:szCs w:val="2"/>
              </w:rPr>
              <w:t>A forgatás végrehajtása. A forgatás tulajdonságainak a</w:t>
            </w:r>
            <w:r w:rsidRPr="00D370F8">
              <w:rPr>
                <w:rFonts w:ascii="Cambria" w:hAnsi="Cambria"/>
                <w:szCs w:val="2"/>
              </w:rPr>
              <w:t>l</w:t>
            </w:r>
            <w:r w:rsidRPr="00D370F8">
              <w:rPr>
                <w:rFonts w:ascii="Cambria" w:hAnsi="Cambria"/>
                <w:szCs w:val="2"/>
              </w:rPr>
              <w:t>kalmazása szer</w:t>
            </w:r>
            <w:r w:rsidRPr="00D370F8">
              <w:rPr>
                <w:rFonts w:ascii="Cambria" w:hAnsi="Cambria"/>
                <w:szCs w:val="2"/>
              </w:rPr>
              <w:softHyphen/>
              <w:t>kesztésekben, bizonyításokban. Forgásszimmetrikus alakzatok.</w:t>
            </w:r>
          </w:p>
          <w:p w:rsidR="00CF1ED8" w:rsidRPr="00D370F8" w:rsidRDefault="00CF1ED8" w:rsidP="00BF7156">
            <w:pPr>
              <w:pStyle w:val="szoveg"/>
              <w:spacing w:before="120" w:line="264" w:lineRule="auto"/>
              <w:rPr>
                <w:rFonts w:ascii="Cambria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Az elfordulás mérése irányított szöggel. Geometriai szerkesztések. D</w:t>
            </w:r>
            <w:r w:rsidRPr="00D370F8">
              <w:rPr>
                <w:rFonts w:ascii="Cambria" w:hAnsi="Cambria"/>
                <w:szCs w:val="2"/>
              </w:rPr>
              <w:t>e</w:t>
            </w:r>
            <w:r w:rsidRPr="00D370F8">
              <w:rPr>
                <w:rFonts w:ascii="Cambria" w:hAnsi="Cambria"/>
                <w:szCs w:val="2"/>
              </w:rPr>
              <w:t>rékszögű koordináta-rendszer.</w:t>
            </w:r>
          </w:p>
        </w:tc>
      </w:tr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80−81.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106−107.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817865">
            <w:pPr>
              <w:spacing w:before="240"/>
              <w:ind w:left="567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Összefoglalás</w:t>
            </w:r>
          </w:p>
          <w:p w:rsidR="00CF1ED8" w:rsidRPr="00D370F8" w:rsidRDefault="00CF1ED8" w:rsidP="00F967C1">
            <w:pPr>
              <w:pStyle w:val="szoveg"/>
              <w:spacing w:before="120"/>
              <w:rPr>
                <w:rFonts w:ascii="Cambria" w:eastAsia="Times New Roman" w:hAnsi="Cambria"/>
                <w:bCs/>
                <w:i/>
                <w:iCs/>
                <w:szCs w:val="20"/>
              </w:rPr>
            </w:pPr>
            <w:r w:rsidRPr="00D370F8">
              <w:rPr>
                <w:rFonts w:ascii="Cambria" w:hAnsi="Cambria"/>
                <w:i/>
                <w:iCs/>
                <w:szCs w:val="2"/>
              </w:rPr>
              <w:t xml:space="preserve">Az </w:t>
            </w:r>
            <w:proofErr w:type="spellStart"/>
            <w:r w:rsidRPr="00D370F8">
              <w:rPr>
                <w:rFonts w:ascii="Cambria" w:hAnsi="Cambria"/>
                <w:i/>
                <w:iCs/>
                <w:szCs w:val="2"/>
              </w:rPr>
              <w:t>egybevágósági</w:t>
            </w:r>
            <w:proofErr w:type="spellEnd"/>
            <w:r w:rsidRPr="00D370F8">
              <w:rPr>
                <w:rFonts w:ascii="Cambria" w:hAnsi="Cambria"/>
                <w:i/>
                <w:iCs/>
                <w:szCs w:val="2"/>
              </w:rPr>
              <w:t xml:space="preserve"> transzformációk összefoglalása, rendszerezése.</w:t>
            </w:r>
          </w:p>
          <w:p w:rsidR="00CF1ED8" w:rsidRPr="00D370F8" w:rsidRDefault="00CF1ED8" w:rsidP="00BF7156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CD2C5F">
              <w:rPr>
                <w:rFonts w:ascii="Cambria" w:hAnsi="Cambria"/>
                <w:i/>
                <w:iCs/>
                <w:color w:val="FFFFFF"/>
                <w:szCs w:val="2"/>
                <w:highlight w:val="darkCyan"/>
              </w:rPr>
              <w:t>Emelt szinten:</w:t>
            </w:r>
            <w:r w:rsidRPr="00D370F8">
              <w:rPr>
                <w:rFonts w:ascii="Cambria" w:hAnsi="Cambria"/>
                <w:i/>
                <w:iCs/>
                <w:szCs w:val="2"/>
              </w:rPr>
              <w:t xml:space="preserve"> </w:t>
            </w:r>
            <w:r w:rsidRPr="00D370F8">
              <w:rPr>
                <w:rFonts w:ascii="Cambria" w:hAnsi="Cambria"/>
                <w:szCs w:val="2"/>
              </w:rPr>
              <w:t>Az egybevágóságon alapuló számítási, szerkesztési és bizonyítási fel</w:t>
            </w:r>
            <w:r w:rsidRPr="00D370F8">
              <w:rPr>
                <w:rFonts w:ascii="Cambria" w:hAnsi="Cambria"/>
                <w:szCs w:val="2"/>
              </w:rPr>
              <w:softHyphen/>
              <w:t>adatok. A háromszög középvonala.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D370F8">
              <w:rPr>
                <w:rFonts w:ascii="Cambria" w:hAnsi="Cambria"/>
                <w:szCs w:val="2"/>
              </w:rPr>
              <w:t>Egybevágósági</w:t>
            </w:r>
            <w:proofErr w:type="spellEnd"/>
            <w:r w:rsidRPr="00D370F8">
              <w:rPr>
                <w:rFonts w:ascii="Cambria" w:hAnsi="Cambria"/>
                <w:szCs w:val="2"/>
              </w:rPr>
              <w:t xml:space="preserve"> transzformációk végrehajtása. Szögpárok.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A háromszög nevezetes vonalai, pontjai.</w:t>
            </w:r>
          </w:p>
        </w:tc>
      </w:tr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82−84.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108−110.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9853E2">
            <w:pPr>
              <w:spacing w:before="420" w:line="264" w:lineRule="auto"/>
              <w:ind w:left="56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Hasonlóság</w:t>
            </w:r>
          </w:p>
          <w:p w:rsidR="00CF1ED8" w:rsidRPr="00D370F8" w:rsidRDefault="00CF1ED8" w:rsidP="00F967C1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 xml:space="preserve">A hasonlóság fogalma. </w:t>
            </w:r>
            <w:r w:rsidRPr="00D370F8">
              <w:rPr>
                <w:rFonts w:ascii="Cambria" w:hAnsi="Cambria"/>
              </w:rPr>
              <w:t>A hasonlóság aránya. Feladatok a hasonlóság felismerésére, gyakorlati jellegű alkalmazására.</w:t>
            </w:r>
          </w:p>
          <w:p w:rsidR="00CF1ED8" w:rsidRPr="00D370F8" w:rsidRDefault="00CF1ED8" w:rsidP="00BF7156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CD2C5F">
              <w:rPr>
                <w:rFonts w:ascii="Cambria" w:hAnsi="Cambria"/>
                <w:i/>
                <w:iCs/>
                <w:color w:val="FFFFFF"/>
                <w:szCs w:val="2"/>
                <w:highlight w:val="darkCyan"/>
              </w:rPr>
              <w:t>Emelt szinten: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 xml:space="preserve"> 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A hasonlóság alkalmazása háromszögek, téglalapok h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i</w:t>
            </w:r>
            <w:r w:rsidRPr="00D370F8">
              <w:rPr>
                <w:rFonts w:ascii="Cambria" w:eastAsia="Times New Roman" w:hAnsi="Cambria"/>
                <w:bCs/>
                <w:szCs w:val="20"/>
              </w:rPr>
              <w:t>ányzó adatának meghatározására.</w:t>
            </w:r>
          </w:p>
          <w:p w:rsidR="00CF1ED8" w:rsidRPr="00D370F8" w:rsidRDefault="00CF1ED8" w:rsidP="00F83638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  <w:szCs w:val="2"/>
              </w:rPr>
              <w:t>Térkép ismerete, használata. Műszaki rajzok. Az arány fogalma, egyenes ar</w:t>
            </w:r>
            <w:r w:rsidRPr="00D370F8">
              <w:rPr>
                <w:rFonts w:ascii="Cambria" w:hAnsi="Cambria"/>
                <w:szCs w:val="2"/>
              </w:rPr>
              <w:t>á</w:t>
            </w:r>
            <w:r w:rsidRPr="00D370F8">
              <w:rPr>
                <w:rFonts w:ascii="Cambria" w:hAnsi="Cambria"/>
                <w:szCs w:val="2"/>
              </w:rPr>
              <w:t>nyossági következtetések.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A tanult négyszögek tulajdonságainak felelevenítése.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 xml:space="preserve">Egybevágóság, </w:t>
            </w:r>
            <w:proofErr w:type="spellStart"/>
            <w:r w:rsidRPr="00D370F8">
              <w:rPr>
                <w:rFonts w:ascii="Cambria" w:hAnsi="Cambria"/>
                <w:szCs w:val="2"/>
              </w:rPr>
              <w:t>egybevágósági</w:t>
            </w:r>
            <w:proofErr w:type="spellEnd"/>
            <w:r w:rsidRPr="00D370F8">
              <w:rPr>
                <w:rFonts w:ascii="Cambria" w:hAnsi="Cambria"/>
                <w:szCs w:val="2"/>
              </w:rPr>
              <w:t xml:space="preserve"> transzformációk. Szakaszfelezés. A Pitagorasz-</w:t>
            </w:r>
            <w:r w:rsidRPr="00D370F8">
              <w:rPr>
                <w:rFonts w:ascii="Cambria" w:hAnsi="Cambria"/>
                <w:szCs w:val="2"/>
              </w:rPr>
              <w:lastRenderedPageBreak/>
              <w:t>tétel alkalmazása.</w:t>
            </w:r>
          </w:p>
        </w:tc>
      </w:tr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111−112.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9853E2">
            <w:pPr>
              <w:spacing w:before="240"/>
              <w:ind w:left="56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Háromszögek hasonlósága</w:t>
            </w:r>
          </w:p>
          <w:p w:rsidR="00CF1ED8" w:rsidRPr="00D370F8" w:rsidRDefault="00CF1ED8" w:rsidP="00F967C1">
            <w:pPr>
              <w:pStyle w:val="szoveg"/>
              <w:spacing w:before="12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D370F8">
              <w:rPr>
                <w:rFonts w:ascii="Cambria" w:hAnsi="Cambria"/>
                <w:i/>
                <w:iCs/>
                <w:szCs w:val="2"/>
              </w:rPr>
              <w:t>A háromszögek hasonlóságának alapesetei.</w:t>
            </w:r>
            <w:r w:rsidRPr="00D370F8">
              <w:rPr>
                <w:rFonts w:ascii="Cambria" w:hAnsi="Cambria"/>
                <w:szCs w:val="2"/>
              </w:rPr>
              <w:t xml:space="preserve"> Háromszögek hasonlóságán alapuló szer</w:t>
            </w:r>
            <w:r w:rsidRPr="00D370F8">
              <w:rPr>
                <w:rFonts w:ascii="Cambria" w:hAnsi="Cambria"/>
                <w:szCs w:val="2"/>
              </w:rPr>
              <w:softHyphen/>
              <w:t>kesztési, bizonyítási és számítási feladatok.</w:t>
            </w:r>
          </w:p>
          <w:p w:rsidR="00CF1ED8" w:rsidRPr="00D370F8" w:rsidRDefault="00CF1ED8" w:rsidP="00BF7156">
            <w:pPr>
              <w:pStyle w:val="szoveg"/>
              <w:spacing w:before="12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Szakasz egyenlő részekre osztása. Szakasz felosztása adott arányban.</w:t>
            </w:r>
          </w:p>
          <w:p w:rsidR="00CF1ED8" w:rsidRPr="00D370F8" w:rsidRDefault="00CF1ED8" w:rsidP="00BF7156">
            <w:pPr>
              <w:pStyle w:val="szoveg"/>
              <w:spacing w:before="100" w:line="264" w:lineRule="auto"/>
              <w:rPr>
                <w:rFonts w:ascii="Cambria" w:eastAsia="Times New Roman" w:hAnsi="Cambria"/>
                <w:bCs/>
                <w:szCs w:val="20"/>
              </w:rPr>
            </w:pPr>
            <w:r w:rsidRPr="00C71E00">
              <w:rPr>
                <w:rFonts w:ascii="Cambria" w:eastAsia="Times New Roman" w:hAnsi="Cambria"/>
                <w:i/>
                <w:iCs/>
                <w:color w:val="FFFFFF"/>
                <w:szCs w:val="22"/>
                <w:highlight w:val="darkCyan"/>
              </w:rPr>
              <w:t>Szakköri foglalkozáson</w:t>
            </w:r>
            <w:r w:rsidRPr="00D370F8">
              <w:rPr>
                <w:rFonts w:ascii="Cambria" w:hAnsi="Cambria"/>
                <w:i/>
                <w:iCs/>
                <w:szCs w:val="2"/>
              </w:rPr>
              <w:t>:</w:t>
            </w:r>
            <w:r w:rsidRPr="00D370F8">
              <w:rPr>
                <w:rFonts w:ascii="Cambria" w:hAnsi="Cambria"/>
                <w:szCs w:val="2"/>
              </w:rPr>
              <w:t xml:space="preserve"> A háromszögek súlyvonalaira, illetve súlypontj</w:t>
            </w:r>
            <w:r w:rsidRPr="00D370F8">
              <w:rPr>
                <w:rFonts w:ascii="Cambria" w:hAnsi="Cambria"/>
                <w:szCs w:val="2"/>
              </w:rPr>
              <w:t>á</w:t>
            </w:r>
            <w:r w:rsidRPr="00D370F8">
              <w:rPr>
                <w:rFonts w:ascii="Cambria" w:hAnsi="Cambria"/>
                <w:szCs w:val="2"/>
              </w:rPr>
              <w:t>ra vonatkozó tételek bizonyítása.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</w:rPr>
            </w:pPr>
            <w:r w:rsidRPr="00D370F8">
              <w:rPr>
                <w:rFonts w:ascii="Cambria" w:hAnsi="Cambria"/>
                <w:szCs w:val="2"/>
              </w:rPr>
              <w:t>Háromszögszerkesztés. Háromszög szögeinek összege. Kicsinyítés, nagyítás fogalma, ará</w:t>
            </w:r>
            <w:r w:rsidRPr="00D370F8">
              <w:rPr>
                <w:rFonts w:ascii="Cambria" w:hAnsi="Cambria"/>
                <w:szCs w:val="2"/>
              </w:rPr>
              <w:softHyphen/>
              <w:t>nya. Arány, arányos osztás. Szögpárok.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 xml:space="preserve">Az </w:t>
            </w:r>
            <w:proofErr w:type="gramStart"/>
            <w:r w:rsidRPr="00D370F8">
              <w:rPr>
                <w:rFonts w:ascii="Cambria" w:hAnsi="Cambria"/>
                <w:szCs w:val="2"/>
              </w:rPr>
              <w:t>egybevágóság</w:t>
            </w:r>
            <w:proofErr w:type="gramEnd"/>
            <w:r w:rsidRPr="00D370F8">
              <w:rPr>
                <w:rFonts w:ascii="Cambria" w:hAnsi="Cambria"/>
                <w:szCs w:val="2"/>
              </w:rPr>
              <w:t xml:space="preserve"> mint a hasonlóság speciális esete.</w:t>
            </w:r>
          </w:p>
        </w:tc>
      </w:tr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CF1ED8" w:rsidP="00585A74">
            <w:pPr>
              <w:pStyle w:val="szoveg"/>
              <w:spacing w:before="120" w:after="120"/>
              <w:jc w:val="center"/>
              <w:rPr>
                <w:rFonts w:ascii="Cambria" w:hAnsi="Cambria"/>
                <w:b/>
                <w:color w:val="007E7B"/>
                <w:spacing w:val="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113−114.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F14CBC" w:rsidRDefault="00CF1ED8" w:rsidP="00817865">
            <w:pPr>
              <w:spacing w:before="240"/>
              <w:ind w:left="567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Hasonló síkidomok területének aránya</w:t>
            </w:r>
          </w:p>
          <w:p w:rsidR="00CF1ED8" w:rsidRPr="00D370F8" w:rsidRDefault="00F14CBC" w:rsidP="00F14CBC">
            <w:pPr>
              <w:spacing w:before="120"/>
              <w:ind w:left="567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4CBC">
              <w:rPr>
                <w:rFonts w:ascii="Cambria" w:hAnsi="Cambria" w:cs="Arial"/>
                <w:b/>
                <w:bCs/>
                <w:sz w:val="20"/>
                <w:szCs w:val="20"/>
              </w:rPr>
              <w:t>Hasonló testek térfogatának aránya</w:t>
            </w:r>
          </w:p>
          <w:p w:rsidR="00CF1ED8" w:rsidRPr="00D370F8" w:rsidRDefault="00CF1ED8" w:rsidP="00F967C1">
            <w:pPr>
              <w:pStyle w:val="szoveg"/>
              <w:spacing w:before="120"/>
              <w:rPr>
                <w:rFonts w:ascii="Cambria" w:eastAsia="Times New Roman" w:hAnsi="Cambria"/>
                <w:bCs/>
                <w:i/>
                <w:iCs/>
                <w:szCs w:val="20"/>
              </w:rPr>
            </w:pPr>
            <w:r w:rsidRPr="00D370F8">
              <w:rPr>
                <w:rFonts w:ascii="Cambria" w:eastAsia="Times New Roman" w:hAnsi="Cambria"/>
                <w:bCs/>
                <w:szCs w:val="20"/>
              </w:rPr>
              <w:t xml:space="preserve">A matematikai gondolkodás fejlesztése szempontjából fontos </w:t>
            </w:r>
            <w:r w:rsidRPr="00D370F8">
              <w:rPr>
                <w:rFonts w:ascii="Cambria" w:eastAsia="Times New Roman" w:hAnsi="Cambria"/>
                <w:bCs/>
                <w:i/>
                <w:iCs/>
                <w:szCs w:val="20"/>
              </w:rPr>
              <w:t>kiegészítő anyagrész.</w:t>
            </w:r>
          </w:p>
          <w:p w:rsidR="00CF1ED8" w:rsidRPr="00D370F8" w:rsidRDefault="00CF1ED8" w:rsidP="00BF7156">
            <w:pPr>
              <w:pStyle w:val="szoveg"/>
              <w:spacing w:before="240"/>
              <w:rPr>
                <w:rFonts w:ascii="Cambria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A terület és térfogat fogalma, mértékegységei. A tanult síkidomok terül</w:t>
            </w:r>
            <w:r w:rsidRPr="00D370F8">
              <w:rPr>
                <w:rFonts w:ascii="Cambria" w:hAnsi="Cambria"/>
                <w:szCs w:val="2"/>
              </w:rPr>
              <w:t>e</w:t>
            </w:r>
            <w:r w:rsidRPr="00D370F8">
              <w:rPr>
                <w:rFonts w:ascii="Cambria" w:hAnsi="Cambria"/>
                <w:szCs w:val="2"/>
              </w:rPr>
              <w:t>te, testek felszíne és térfogata. Hasonló síkidomok szerkesztése.</w:t>
            </w:r>
          </w:p>
        </w:tc>
      </w:tr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85−</w:t>
            </w:r>
            <w:r w:rsidR="00826018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87</w:t>
            </w:r>
            <w:r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115−118.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430466">
            <w:pPr>
              <w:spacing w:before="240"/>
              <w:ind w:left="567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Középpontos hasonlóság</w:t>
            </w:r>
          </w:p>
          <w:p w:rsidR="00CF1ED8" w:rsidRDefault="00CF1ED8" w:rsidP="003B77D9">
            <w:pPr>
              <w:pStyle w:val="szoveg"/>
              <w:spacing w:before="24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</w:rPr>
              <w:t>Középpontos hasonlóság fogalma, tulajdonságai. Külső és belső hasonl</w:t>
            </w:r>
            <w:r w:rsidRPr="00D370F8">
              <w:rPr>
                <w:rFonts w:ascii="Cambria" w:hAnsi="Cambria"/>
              </w:rPr>
              <w:t>ó</w:t>
            </w:r>
            <w:r w:rsidRPr="00D370F8">
              <w:rPr>
                <w:rFonts w:ascii="Cambria" w:hAnsi="Cambria"/>
              </w:rPr>
              <w:t xml:space="preserve">sági pont. </w:t>
            </w:r>
            <w:r w:rsidRPr="00D370F8">
              <w:rPr>
                <w:rFonts w:ascii="Cambria" w:hAnsi="Cambria"/>
                <w:szCs w:val="2"/>
              </w:rPr>
              <w:t>Ha</w:t>
            </w:r>
            <w:r w:rsidRPr="00D370F8">
              <w:rPr>
                <w:rFonts w:ascii="Cambria" w:hAnsi="Cambria"/>
                <w:szCs w:val="2"/>
              </w:rPr>
              <w:softHyphen/>
              <w:t>sonló alakzatok szerkesztése a középpontos hasonlóság felhasználásával.</w:t>
            </w:r>
          </w:p>
          <w:p w:rsidR="00D71B2F" w:rsidRPr="00035DEF" w:rsidRDefault="00035DEF" w:rsidP="00035DEF">
            <w:pPr>
              <w:pStyle w:val="szoveg"/>
              <w:spacing w:before="120" w:after="120"/>
              <w:rPr>
                <w:rFonts w:ascii="Cambria" w:hAnsi="Cambria"/>
                <w:szCs w:val="2"/>
              </w:rPr>
            </w:pPr>
            <w:r>
              <w:rPr>
                <w:rFonts w:ascii="Cambria" w:hAnsi="Cambria"/>
                <w:szCs w:val="2"/>
              </w:rPr>
              <w:t>Gyakorlás egybevágóságra, hasonlóságra.</w:t>
            </w:r>
          </w:p>
          <w:p w:rsidR="00CF1ED8" w:rsidRPr="00D370F8" w:rsidRDefault="00CF1ED8" w:rsidP="00BF7156">
            <w:pPr>
              <w:pStyle w:val="szoveg"/>
              <w:spacing w:before="100" w:line="264" w:lineRule="auto"/>
              <w:rPr>
                <w:rFonts w:ascii="Cambria" w:eastAsia="Times New Roman" w:hAnsi="Cambria"/>
                <w:bCs/>
                <w:i/>
                <w:iCs/>
                <w:szCs w:val="20"/>
              </w:rPr>
            </w:pPr>
            <w:r w:rsidRPr="00CD2C5F">
              <w:rPr>
                <w:rFonts w:ascii="Cambria" w:hAnsi="Cambria"/>
                <w:i/>
                <w:iCs/>
                <w:color w:val="FFFFFF"/>
                <w:szCs w:val="2"/>
                <w:highlight w:val="darkCyan"/>
              </w:rPr>
              <w:t>Emelt szinten:</w:t>
            </w:r>
            <w:r w:rsidRPr="00D370F8">
              <w:rPr>
                <w:rFonts w:ascii="Cambria" w:hAnsi="Cambria"/>
                <w:i/>
                <w:iCs/>
                <w:szCs w:val="2"/>
              </w:rPr>
              <w:t xml:space="preserve"> </w:t>
            </w:r>
            <w:r w:rsidRPr="00D370F8">
              <w:rPr>
                <w:rFonts w:ascii="Cambria" w:hAnsi="Cambria"/>
                <w:szCs w:val="2"/>
              </w:rPr>
              <w:t>Középpontos hasonlóság segítségével megoldható szám</w:t>
            </w:r>
            <w:r w:rsidRPr="00D370F8">
              <w:rPr>
                <w:rFonts w:ascii="Cambria" w:hAnsi="Cambria"/>
                <w:szCs w:val="2"/>
              </w:rPr>
              <w:t>í</w:t>
            </w:r>
            <w:r w:rsidRPr="00D370F8">
              <w:rPr>
                <w:rFonts w:ascii="Cambria" w:hAnsi="Cambria"/>
                <w:szCs w:val="2"/>
              </w:rPr>
              <w:t>tási, szerkesz</w:t>
            </w:r>
            <w:r w:rsidRPr="00D370F8">
              <w:rPr>
                <w:rFonts w:ascii="Cambria" w:hAnsi="Cambria"/>
                <w:szCs w:val="2"/>
              </w:rPr>
              <w:softHyphen/>
              <w:t>tési és bizonyítási feladatok.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Arány. Szakasz felosztása adott arányban. Középpontos tükrözés. Háromszögek hason</w:t>
            </w:r>
            <w:r w:rsidRPr="00D370F8">
              <w:rPr>
                <w:rFonts w:ascii="Cambria" w:hAnsi="Cambria"/>
                <w:szCs w:val="2"/>
              </w:rPr>
              <w:softHyphen/>
              <w:t>lósága. A vektor fogalma. Vektorok skalárral való szorzása (előkészítés).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Kapcsolat a fizikával: lencsék képalkotása.</w:t>
            </w:r>
          </w:p>
        </w:tc>
      </w:tr>
      <w:tr w:rsidR="00CF1ED8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F1ED8" w:rsidRPr="000766FB" w:rsidRDefault="00826018" w:rsidP="00826018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88</w:t>
            </w:r>
            <w:r w:rsidR="00CF1ED8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−</w:t>
            </w:r>
            <w:r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8</w:t>
            </w:r>
            <w:r w:rsidR="00CF1ED8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9.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119−121.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747D74" w:rsidRPr="00D370F8" w:rsidRDefault="00747D74" w:rsidP="00F967C1">
            <w:pPr>
              <w:tabs>
                <w:tab w:val="left" w:pos="175"/>
              </w:tabs>
              <w:spacing w:before="120"/>
              <w:ind w:left="567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sz w:val="20"/>
                <w:szCs w:val="20"/>
              </w:rPr>
              <w:t>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z 5</w:t>
            </w:r>
            <w:r w:rsidRPr="00D370F8">
              <w:rPr>
                <w:rFonts w:ascii="Cambria" w:hAnsi="Cambria" w:cs="Arial"/>
                <w:b/>
                <w:sz w:val="20"/>
                <w:szCs w:val="20"/>
              </w:rPr>
              <w:t>. témazáró dolgozat előkészítése</w:t>
            </w: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</w:t>
            </w:r>
            <w:r w:rsidRPr="00D370F8">
              <w:rPr>
                <w:rFonts w:ascii="Cambria" w:hAnsi="Cambria" w:cs="Arial"/>
                <w:b/>
                <w:sz w:val="20"/>
                <w:szCs w:val="20"/>
              </w:rPr>
              <w:t>Tudáspróba, gyakorlás</w:t>
            </w:r>
          </w:p>
          <w:p w:rsidR="00CF1ED8" w:rsidRDefault="00CF1ED8" w:rsidP="00BF7156">
            <w:pPr>
              <w:pStyle w:val="szoveg"/>
              <w:spacing w:before="220" w:line="264" w:lineRule="auto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A tengelyesen tükrös, illetve a középpontosan tükrös sokszögek felism</w:t>
            </w:r>
            <w:r w:rsidRPr="00D370F8">
              <w:rPr>
                <w:rFonts w:ascii="Cambria" w:hAnsi="Cambria"/>
              </w:rPr>
              <w:t>e</w:t>
            </w:r>
            <w:r w:rsidRPr="00D370F8">
              <w:rPr>
                <w:rFonts w:ascii="Cambria" w:hAnsi="Cambria"/>
              </w:rPr>
              <w:t xml:space="preserve">rése. Sokszög </w:t>
            </w:r>
            <w:proofErr w:type="spellStart"/>
            <w:r w:rsidRPr="00D370F8">
              <w:rPr>
                <w:rFonts w:ascii="Cambria" w:hAnsi="Cambria"/>
              </w:rPr>
              <w:t>egybevágósági</w:t>
            </w:r>
            <w:proofErr w:type="spellEnd"/>
            <w:r w:rsidRPr="00D370F8">
              <w:rPr>
                <w:rFonts w:ascii="Cambria" w:hAnsi="Cambria"/>
              </w:rPr>
              <w:t xml:space="preserve"> transzformációval kapott képének megra</w:t>
            </w:r>
            <w:r w:rsidRPr="00D370F8">
              <w:rPr>
                <w:rFonts w:ascii="Cambria" w:hAnsi="Cambria"/>
              </w:rPr>
              <w:t>j</w:t>
            </w:r>
            <w:r w:rsidRPr="00D370F8">
              <w:rPr>
                <w:rFonts w:ascii="Cambria" w:hAnsi="Cambria"/>
              </w:rPr>
              <w:t>zolása (esetleg megszerkesz</w:t>
            </w:r>
            <w:r w:rsidRPr="00D370F8">
              <w:rPr>
                <w:rFonts w:ascii="Cambria" w:hAnsi="Cambria"/>
              </w:rPr>
              <w:softHyphen/>
              <w:t>tése). Alaprajz, térkép, nézeti rajz értelm</w:t>
            </w:r>
            <w:r w:rsidRPr="00D370F8">
              <w:rPr>
                <w:rFonts w:ascii="Cambria" w:hAnsi="Cambria"/>
              </w:rPr>
              <w:t>e</w:t>
            </w:r>
            <w:r w:rsidRPr="00D370F8">
              <w:rPr>
                <w:rFonts w:ascii="Cambria" w:hAnsi="Cambria"/>
              </w:rPr>
              <w:t>zése. Háromszög középpontosan hasonló képének megrajzolása (emelt szinten esetleg megszerkesztése).</w:t>
            </w:r>
          </w:p>
          <w:p w:rsidR="00F14CBC" w:rsidRPr="00ED63F7" w:rsidRDefault="00F14CBC" w:rsidP="00F14CBC">
            <w:pPr>
              <w:spacing w:before="240"/>
              <w:ind w:left="567"/>
              <w:jc w:val="both"/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</w:pPr>
            <w:r w:rsidRPr="00ED63F7"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  <w:t xml:space="preserve">5. </w:t>
            </w:r>
            <w:r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  <w:t xml:space="preserve">témazáró </w:t>
            </w:r>
            <w:r w:rsidR="00035DEF"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  <w:t>dolgozat</w:t>
            </w:r>
            <w:r w:rsidRPr="00ED63F7"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  <w:t>: Geometriai transzformációk</w:t>
            </w:r>
          </w:p>
          <w:p w:rsidR="00CF1ED8" w:rsidRPr="00D370F8" w:rsidRDefault="00CF1ED8" w:rsidP="00BF7156">
            <w:pPr>
              <w:pStyle w:val="szoveg"/>
              <w:spacing w:before="120"/>
              <w:rPr>
                <w:rFonts w:ascii="Cambria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A folyamatos ismétlés és a hiányok pótlásának megszervezése.</w:t>
            </w:r>
          </w:p>
        </w:tc>
      </w:tr>
    </w:tbl>
    <w:p w:rsidR="00410BDD" w:rsidRPr="004D6BA5" w:rsidRDefault="00410BDD" w:rsidP="00410BDD">
      <w:pPr>
        <w:pStyle w:val="Cmsor2"/>
        <w:spacing w:before="240" w:after="240"/>
        <w:jc w:val="center"/>
        <w:rPr>
          <w:rFonts w:ascii="Cambria" w:hAnsi="Cambria"/>
        </w:rPr>
      </w:pPr>
      <w:r>
        <w:br w:type="page"/>
      </w:r>
      <w:r w:rsidRPr="004D6BA5">
        <w:rPr>
          <w:rFonts w:ascii="Cambria" w:hAnsi="Cambria"/>
          <w:sz w:val="24"/>
        </w:rPr>
        <w:lastRenderedPageBreak/>
        <w:t>5. Relációk, függvények, sorozatok</w:t>
      </w:r>
    </w:p>
    <w:tbl>
      <w:tblPr>
        <w:tblW w:w="9440" w:type="dxa"/>
        <w:jc w:val="center"/>
        <w:tblInd w:w="-553" w:type="dxa"/>
        <w:tblBorders>
          <w:top w:val="single" w:sz="8" w:space="0" w:color="007E7B"/>
          <w:left w:val="single" w:sz="8" w:space="0" w:color="007E7B"/>
          <w:bottom w:val="single" w:sz="8" w:space="0" w:color="007E7B"/>
          <w:right w:val="single" w:sz="8" w:space="0" w:color="007E7B"/>
          <w:insideH w:val="single" w:sz="8" w:space="0" w:color="007E7B"/>
          <w:insideV w:val="single" w:sz="8" w:space="0" w:color="007E7B"/>
        </w:tblBorders>
        <w:tblCellMar>
          <w:top w:w="57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02"/>
        <w:gridCol w:w="1559"/>
        <w:gridCol w:w="6379"/>
      </w:tblGrid>
      <w:tr w:rsidR="00CF1ED8" w:rsidRPr="00D370F8" w:rsidTr="000766FB">
        <w:trPr>
          <w:trHeight w:val="20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CF1ED8" w:rsidRPr="000766FB" w:rsidRDefault="0082601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90−91</w:t>
            </w:r>
            <w:r w:rsidR="00CF1ED8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122−123.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9853E2">
            <w:pPr>
              <w:spacing w:before="240"/>
              <w:ind w:left="567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Hozzárendelés, függvény, szám-szám függvény</w:t>
            </w:r>
          </w:p>
          <w:p w:rsidR="00CF1ED8" w:rsidRPr="00D370F8" w:rsidRDefault="00CF1ED8" w:rsidP="00BF1C67">
            <w:pPr>
              <w:pStyle w:val="szoveg"/>
              <w:spacing w:before="120"/>
              <w:rPr>
                <w:rFonts w:ascii="Cambria" w:hAnsi="Cambria"/>
              </w:rPr>
            </w:pPr>
            <w:r w:rsidRPr="00D370F8">
              <w:rPr>
                <w:rFonts w:ascii="Cambria" w:hAnsi="Cambria"/>
                <w:szCs w:val="2"/>
              </w:rPr>
              <w:t xml:space="preserve">Hozzárendelések vizsgálata, ábrázolása </w:t>
            </w:r>
            <w:proofErr w:type="spellStart"/>
            <w:r w:rsidRPr="00D370F8">
              <w:rPr>
                <w:rFonts w:ascii="Cambria" w:hAnsi="Cambria"/>
                <w:szCs w:val="2"/>
              </w:rPr>
              <w:t>nyíldiagrammal</w:t>
            </w:r>
            <w:proofErr w:type="spellEnd"/>
            <w:r w:rsidRPr="00D370F8">
              <w:rPr>
                <w:rFonts w:ascii="Cambria" w:hAnsi="Cambria"/>
                <w:szCs w:val="2"/>
              </w:rPr>
              <w:t>, táblázattal, grafikonnal.</w:t>
            </w:r>
          </w:p>
          <w:p w:rsidR="00CF1ED8" w:rsidRPr="00D370F8" w:rsidRDefault="00E31C57" w:rsidP="00BF7156">
            <w:pPr>
              <w:pStyle w:val="Szvegtrzs2"/>
              <w:autoSpaceDE w:val="0"/>
              <w:autoSpaceDN w:val="0"/>
              <w:adjustRightInd w:val="0"/>
              <w:spacing w:before="100"/>
              <w:rPr>
                <w:rFonts w:ascii="Cambria" w:hAnsi="Cambria"/>
              </w:rPr>
            </w:pPr>
            <w:r w:rsidRPr="00862E96">
              <w:rPr>
                <w:rFonts w:ascii="Cambria" w:hAnsi="Cambria"/>
                <w:iCs/>
                <w:color w:val="FFFFFF"/>
                <w:highlight w:val="darkCyan"/>
              </w:rPr>
              <w:t>Jobb szinten álló csoportban:</w:t>
            </w:r>
            <w:r w:rsidR="00CF1ED8" w:rsidRPr="00D370F8">
              <w:rPr>
                <w:rFonts w:ascii="Cambria" w:hAnsi="Cambria"/>
                <w:i w:val="0"/>
                <w:iCs/>
                <w:szCs w:val="2"/>
              </w:rPr>
              <w:t xml:space="preserve"> </w:t>
            </w:r>
            <w:r w:rsidR="00CF1ED8" w:rsidRPr="00D370F8">
              <w:rPr>
                <w:rFonts w:ascii="Cambria" w:hAnsi="Cambria"/>
                <w:szCs w:val="2"/>
              </w:rPr>
              <w:t>A hozzárendeléssel, függvénnyel kapcsolatos fogalom</w:t>
            </w:r>
            <w:r w:rsidR="00CF1ED8" w:rsidRPr="00D370F8">
              <w:rPr>
                <w:rFonts w:ascii="Cambria" w:hAnsi="Cambria"/>
                <w:szCs w:val="2"/>
              </w:rPr>
              <w:softHyphen/>
              <w:t>rendszer áttekintése.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spacing w:before="10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Kifejezések helyettesítési értéke. Geometria: A terület fogalma. Fizika: Erő.</w:t>
            </w:r>
          </w:p>
        </w:tc>
      </w:tr>
      <w:tr w:rsidR="00CF1ED8" w:rsidRPr="00D370F8" w:rsidTr="000766FB">
        <w:trPr>
          <w:trHeight w:val="20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CF1ED8" w:rsidRPr="000766FB" w:rsidRDefault="00826018" w:rsidP="00826018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92−93</w:t>
            </w:r>
            <w:r w:rsidR="00CF1ED8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124−125.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8A1C84">
            <w:pPr>
              <w:spacing w:before="240"/>
              <w:ind w:left="56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Egyenes arányosság, lineáris függvény</w:t>
            </w:r>
          </w:p>
          <w:p w:rsidR="00CF1ED8" w:rsidRPr="00D370F8" w:rsidRDefault="00CF1ED8" w:rsidP="00BF1C67">
            <w:pPr>
              <w:pStyle w:val="szoveg"/>
              <w:spacing w:before="120" w:line="264" w:lineRule="auto"/>
              <w:rPr>
                <w:rFonts w:ascii="Cambria" w:hAnsi="Cambria"/>
              </w:rPr>
            </w:pPr>
            <w:r w:rsidRPr="00D370F8">
              <w:rPr>
                <w:rFonts w:ascii="Cambria" w:hAnsi="Cambria"/>
                <w:szCs w:val="2"/>
              </w:rPr>
              <w:t xml:space="preserve">Egyenes arányosság, lineáris (elsőfokú, </w:t>
            </w:r>
            <w:proofErr w:type="spellStart"/>
            <w:r w:rsidRPr="00D370F8">
              <w:rPr>
                <w:rFonts w:ascii="Cambria" w:hAnsi="Cambria"/>
                <w:szCs w:val="2"/>
              </w:rPr>
              <w:t>nulladfokú</w:t>
            </w:r>
            <w:proofErr w:type="spellEnd"/>
            <w:r w:rsidRPr="00D370F8">
              <w:rPr>
                <w:rFonts w:ascii="Cambria" w:hAnsi="Cambria"/>
                <w:szCs w:val="2"/>
              </w:rPr>
              <w:t>) függvény értelmez</w:t>
            </w:r>
            <w:r w:rsidRPr="00D370F8">
              <w:rPr>
                <w:rFonts w:ascii="Cambria" w:hAnsi="Cambria"/>
                <w:szCs w:val="2"/>
              </w:rPr>
              <w:t>é</w:t>
            </w:r>
            <w:r w:rsidRPr="00D370F8">
              <w:rPr>
                <w:rFonts w:ascii="Cambria" w:hAnsi="Cambria"/>
                <w:szCs w:val="2"/>
              </w:rPr>
              <w:t>se, ábrázolása. Szöveggel adott lineáris függvények leképezési szabály</w:t>
            </w:r>
            <w:r w:rsidRPr="00D370F8">
              <w:rPr>
                <w:rFonts w:ascii="Cambria" w:hAnsi="Cambria"/>
                <w:szCs w:val="2"/>
              </w:rPr>
              <w:t>á</w:t>
            </w:r>
            <w:r w:rsidRPr="00D370F8">
              <w:rPr>
                <w:rFonts w:ascii="Cambria" w:hAnsi="Cambria"/>
                <w:szCs w:val="2"/>
              </w:rPr>
              <w:t>nak felírása.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spacing w:before="10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 xml:space="preserve">Tapasztalatgyűjtés: A lineáris függvény transzformációja. Szöveges feladatok. </w:t>
            </w:r>
            <w:r w:rsidR="00BF1C67">
              <w:rPr>
                <w:rFonts w:ascii="Cambria" w:hAnsi="Cambria"/>
                <w:szCs w:val="2"/>
              </w:rPr>
              <w:br/>
            </w:r>
            <w:r w:rsidRPr="00D370F8">
              <w:rPr>
                <w:rFonts w:ascii="Cambria" w:hAnsi="Cambria"/>
                <w:szCs w:val="2"/>
              </w:rPr>
              <w:t>Az áru mennyisége és ára közti kapcsolat. Fizika: Hőmérséklet-változás. Egyenl</w:t>
            </w:r>
            <w:r w:rsidRPr="00D370F8">
              <w:rPr>
                <w:rFonts w:ascii="Cambria" w:hAnsi="Cambria"/>
                <w:szCs w:val="2"/>
              </w:rPr>
              <w:t>e</w:t>
            </w:r>
            <w:r w:rsidRPr="00D370F8">
              <w:rPr>
                <w:rFonts w:ascii="Cambria" w:hAnsi="Cambria"/>
                <w:szCs w:val="2"/>
              </w:rPr>
              <w:t>tes mozgás.</w:t>
            </w:r>
          </w:p>
        </w:tc>
      </w:tr>
      <w:tr w:rsidR="00CF1ED8" w:rsidRPr="00D370F8" w:rsidTr="000766FB">
        <w:trPr>
          <w:trHeight w:val="20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CF1ED8" w:rsidRPr="000766FB" w:rsidRDefault="00826018" w:rsidP="00826018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94−95</w:t>
            </w:r>
            <w:r w:rsidR="00CF1ED8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126−127.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BF1C67">
            <w:pPr>
              <w:spacing w:before="240"/>
              <w:ind w:left="567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Mennyiségek közti kapcsolatok ábrázolása grafikonnal</w:t>
            </w:r>
          </w:p>
          <w:p w:rsidR="00CF1ED8" w:rsidRPr="00D370F8" w:rsidRDefault="00CF1ED8" w:rsidP="00BF7156">
            <w:pPr>
              <w:pStyle w:val="szoveg"/>
              <w:spacing w:before="180" w:line="264" w:lineRule="auto"/>
              <w:rPr>
                <w:rFonts w:ascii="Cambria" w:hAnsi="Cambria"/>
              </w:rPr>
            </w:pPr>
            <w:r w:rsidRPr="00D370F8">
              <w:rPr>
                <w:rFonts w:ascii="Cambria" w:hAnsi="Cambria"/>
                <w:szCs w:val="2"/>
              </w:rPr>
              <w:t>Grafikonok olvasása, készítése, elemzése. A függvény növekedésének, csökkenésének vizsgálata a grafikon segítségével.</w:t>
            </w:r>
          </w:p>
          <w:p w:rsidR="00CF1ED8" w:rsidRPr="00D370F8" w:rsidRDefault="00CF1ED8" w:rsidP="00BF7156">
            <w:pPr>
              <w:pStyle w:val="Szvegtrzsbehzssal"/>
              <w:autoSpaceDE w:val="0"/>
              <w:autoSpaceDN w:val="0"/>
              <w:adjustRightInd w:val="0"/>
              <w:spacing w:before="10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Fizika: Hőmérséklet-változás. Mozgásgrafikonok; a sebesség fogalma, mérté</w:t>
            </w:r>
            <w:r w:rsidRPr="00D370F8">
              <w:rPr>
                <w:rFonts w:ascii="Cambria" w:hAnsi="Cambria"/>
                <w:szCs w:val="2"/>
              </w:rPr>
              <w:t>k</w:t>
            </w:r>
            <w:r w:rsidRPr="00D370F8">
              <w:rPr>
                <w:rFonts w:ascii="Cambria" w:hAnsi="Cambria"/>
                <w:szCs w:val="2"/>
              </w:rPr>
              <w:t>egységei.</w:t>
            </w:r>
          </w:p>
        </w:tc>
      </w:tr>
      <w:tr w:rsidR="00CF1ED8" w:rsidRPr="00D370F8" w:rsidTr="000766FB">
        <w:trPr>
          <w:trHeight w:val="20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CF1ED8" w:rsidRPr="000766FB" w:rsidRDefault="0082601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96−97</w:t>
            </w:r>
            <w:r w:rsidR="00CF1ED8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ED8" w:rsidRPr="000766FB" w:rsidRDefault="00CF1ED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128−130.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CF1ED8" w:rsidRPr="00D370F8" w:rsidRDefault="00CF1ED8" w:rsidP="008A1C84">
            <w:pPr>
              <w:spacing w:before="240"/>
              <w:ind w:left="56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 </w:t>
            </w:r>
            <w:proofErr w:type="gramStart"/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sorozat</w:t>
            </w:r>
            <w:proofErr w:type="gramEnd"/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mint függvény</w:t>
            </w:r>
          </w:p>
          <w:p w:rsidR="00CF1ED8" w:rsidRPr="00D370F8" w:rsidRDefault="00CF1ED8" w:rsidP="00BF1C67">
            <w:pPr>
              <w:pStyle w:val="szoveg"/>
              <w:spacing w:before="120" w:line="264" w:lineRule="auto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 xml:space="preserve">Sorozatok, a sorozatok folytatása adott, illetve felismert szabály alapján. </w:t>
            </w:r>
            <w:r w:rsidRPr="00D370F8">
              <w:rPr>
                <w:rFonts w:ascii="Cambria" w:hAnsi="Cambria"/>
                <w:szCs w:val="2"/>
              </w:rPr>
              <w:t>Számtani, illet</w:t>
            </w:r>
            <w:r w:rsidRPr="00D370F8">
              <w:rPr>
                <w:rFonts w:ascii="Cambria" w:hAnsi="Cambria"/>
                <w:szCs w:val="2"/>
              </w:rPr>
              <w:softHyphen/>
              <w:t xml:space="preserve">ve mértani sorozatok vizsgálata. Különbségsorozat, </w:t>
            </w:r>
            <w:proofErr w:type="spellStart"/>
            <w:r w:rsidRPr="00D370F8">
              <w:rPr>
                <w:rFonts w:ascii="Cambria" w:hAnsi="Cambria"/>
                <w:szCs w:val="2"/>
              </w:rPr>
              <w:t>hányadossorozat</w:t>
            </w:r>
            <w:proofErr w:type="spellEnd"/>
            <w:r w:rsidRPr="00D370F8">
              <w:rPr>
                <w:rFonts w:ascii="Cambria" w:hAnsi="Cambria"/>
                <w:szCs w:val="2"/>
              </w:rPr>
              <w:t xml:space="preserve"> meghatározása.</w:t>
            </w:r>
          </w:p>
          <w:p w:rsidR="00CF1ED8" w:rsidRPr="00D370F8" w:rsidRDefault="00E31C57" w:rsidP="00BF7156">
            <w:pPr>
              <w:pStyle w:val="Szvegtrzs2"/>
              <w:autoSpaceDE w:val="0"/>
              <w:autoSpaceDN w:val="0"/>
              <w:adjustRightInd w:val="0"/>
              <w:spacing w:before="100"/>
              <w:rPr>
                <w:rFonts w:ascii="Cambria" w:hAnsi="Cambria"/>
                <w:i w:val="0"/>
                <w:iCs/>
              </w:rPr>
            </w:pPr>
            <w:r w:rsidRPr="00862E96">
              <w:rPr>
                <w:rFonts w:ascii="Cambria" w:hAnsi="Cambria"/>
                <w:iCs/>
                <w:color w:val="FFFFFF"/>
                <w:highlight w:val="darkCyan"/>
              </w:rPr>
              <w:t>Jobb szinten álló csoportban:</w:t>
            </w:r>
            <w:r w:rsidR="00CF1ED8" w:rsidRPr="00C71E00">
              <w:rPr>
                <w:rFonts w:ascii="Cambria" w:hAnsi="Cambria"/>
                <w:iCs/>
                <w:color w:val="FFFFFF"/>
                <w:highlight w:val="darkCyan"/>
              </w:rPr>
              <w:t xml:space="preserve"> </w:t>
            </w:r>
            <w:r w:rsidR="00CF1ED8" w:rsidRPr="00D370F8">
              <w:rPr>
                <w:rFonts w:ascii="Cambria" w:hAnsi="Cambria"/>
                <w:szCs w:val="2"/>
              </w:rPr>
              <w:t>Számtani és mértani sorozat értelmezése, akárhányadik tagjának és a tagok összegének kiszámítása. Kamatoskamat-számítás.</w:t>
            </w:r>
          </w:p>
          <w:p w:rsidR="00CF1ED8" w:rsidRPr="00D370F8" w:rsidRDefault="00CF1ED8" w:rsidP="00BF7156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Arial"/>
                <w:sz w:val="20"/>
                <w:szCs w:val="2"/>
              </w:rPr>
            </w:pPr>
            <w:r w:rsidRPr="00D370F8">
              <w:rPr>
                <w:rFonts w:ascii="Cambria" w:hAnsi="Cambria" w:cs="Arial"/>
                <w:i/>
                <w:iCs/>
                <w:sz w:val="20"/>
                <w:szCs w:val="2"/>
              </w:rPr>
              <w:t>Kiselőadások:</w:t>
            </w:r>
            <w:r w:rsidRPr="00D370F8">
              <w:rPr>
                <w:rFonts w:ascii="Cambria" w:hAnsi="Cambria" w:cs="Arial"/>
                <w:sz w:val="20"/>
                <w:szCs w:val="2"/>
              </w:rPr>
              <w:t xml:space="preserve"> Érdekes sorozatok.</w:t>
            </w:r>
          </w:p>
          <w:p w:rsidR="00CF1ED8" w:rsidRPr="00D370F8" w:rsidRDefault="00CF1ED8" w:rsidP="003B77D9">
            <w:pPr>
              <w:pStyle w:val="Szvegtrzsbehzssal"/>
              <w:autoSpaceDE w:val="0"/>
              <w:autoSpaceDN w:val="0"/>
              <w:adjustRightInd w:val="0"/>
              <w:spacing w:before="10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</w:rPr>
              <w:t>Algebrai kifejezések helyettesítési értéke. . Százalékszámítás. Geometria.</w:t>
            </w:r>
          </w:p>
        </w:tc>
      </w:tr>
      <w:tr w:rsidR="00912149" w:rsidRPr="00D370F8" w:rsidTr="000766FB">
        <w:trPr>
          <w:trHeight w:val="20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912149" w:rsidRPr="000766FB" w:rsidRDefault="0082601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98−100</w:t>
            </w:r>
            <w:r w:rsidR="00912149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149" w:rsidRPr="000766FB" w:rsidRDefault="00912149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131−133.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912149" w:rsidRPr="00D370F8" w:rsidRDefault="00912149" w:rsidP="00747D74">
            <w:pPr>
              <w:spacing w:before="240"/>
              <w:ind w:left="567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Néhány nemlineáris függvény</w:t>
            </w:r>
          </w:p>
          <w:p w:rsidR="00D71B2F" w:rsidRDefault="00912149" w:rsidP="00035DEF">
            <w:pPr>
              <w:pStyle w:val="szoveg"/>
              <w:spacing w:before="120" w:line="264" w:lineRule="auto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 xml:space="preserve">Az </w:t>
            </w:r>
            <w:r w:rsidR="009B0523">
              <w:rPr>
                <w:rFonts w:ascii="Cambria" w:hAnsi="Cambria"/>
                <w:i/>
                <w:iCs/>
              </w:rPr>
              <w:t>abszolútérték-</w:t>
            </w:r>
            <w:r w:rsidRPr="00D370F8">
              <w:rPr>
                <w:rFonts w:ascii="Cambria" w:hAnsi="Cambria"/>
                <w:i/>
                <w:iCs/>
              </w:rPr>
              <w:t>függvény</w:t>
            </w:r>
            <w:r w:rsidRPr="00D370F8">
              <w:rPr>
                <w:rFonts w:ascii="Cambria" w:hAnsi="Cambria"/>
              </w:rPr>
              <w:t xml:space="preserve">, az </w:t>
            </w:r>
            <w:proofErr w:type="gramStart"/>
            <w:r w:rsidRPr="00D370F8">
              <w:rPr>
                <w:rFonts w:ascii="Cambria" w:hAnsi="Cambria"/>
                <w:i/>
                <w:iCs/>
              </w:rPr>
              <w:t>f(</w:t>
            </w:r>
            <w:proofErr w:type="gramEnd"/>
            <w:r w:rsidRPr="00D370F8">
              <w:rPr>
                <w:rFonts w:ascii="Cambria" w:hAnsi="Cambria"/>
                <w:i/>
                <w:iCs/>
              </w:rPr>
              <w:t>x) = x</w:t>
            </w:r>
            <w:r w:rsidRPr="00D370F8">
              <w:rPr>
                <w:rFonts w:ascii="Cambria" w:hAnsi="Cambria"/>
                <w:vertAlign w:val="superscript"/>
              </w:rPr>
              <w:t>2</w:t>
            </w:r>
            <w:r w:rsidRPr="00D370F8">
              <w:rPr>
                <w:rFonts w:ascii="Cambria" w:hAnsi="Cambria"/>
                <w:i/>
                <w:iCs/>
              </w:rPr>
              <w:t xml:space="preserve"> függvény</w:t>
            </w:r>
            <w:r w:rsidRPr="00D370F8">
              <w:rPr>
                <w:rFonts w:ascii="Cambria" w:hAnsi="Cambria"/>
              </w:rPr>
              <w:t xml:space="preserve">, a </w:t>
            </w:r>
            <w:r w:rsidRPr="00D370F8">
              <w:rPr>
                <w:rFonts w:ascii="Cambria" w:hAnsi="Cambria"/>
                <w:i/>
                <w:iCs/>
              </w:rPr>
              <w:t>négyzetgyök függvény</w:t>
            </w:r>
            <w:r w:rsidRPr="00D370F8">
              <w:rPr>
                <w:rFonts w:ascii="Cambria" w:hAnsi="Cambria"/>
              </w:rPr>
              <w:t xml:space="preserve"> és a </w:t>
            </w:r>
            <w:r w:rsidRPr="00D370F8">
              <w:rPr>
                <w:rFonts w:ascii="Cambria" w:hAnsi="Cambria"/>
                <w:i/>
                <w:iCs/>
              </w:rPr>
              <w:t>fordított</w:t>
            </w:r>
            <w:r w:rsidRPr="00D370F8">
              <w:rPr>
                <w:rFonts w:ascii="Cambria" w:hAnsi="Cambria"/>
              </w:rPr>
              <w:t xml:space="preserve"> </w:t>
            </w:r>
            <w:r w:rsidRPr="00D370F8">
              <w:rPr>
                <w:rFonts w:ascii="Cambria" w:hAnsi="Cambria"/>
                <w:i/>
                <w:iCs/>
              </w:rPr>
              <w:t>arányosság</w:t>
            </w:r>
            <w:r w:rsidRPr="00D370F8">
              <w:rPr>
                <w:rFonts w:ascii="Cambria" w:hAnsi="Cambria"/>
              </w:rPr>
              <w:t xml:space="preserve"> értelmezése, grafikonjának megrajzolása, viz</w:t>
            </w:r>
            <w:r w:rsidRPr="00D370F8">
              <w:rPr>
                <w:rFonts w:ascii="Cambria" w:hAnsi="Cambria"/>
              </w:rPr>
              <w:t>s</w:t>
            </w:r>
            <w:r w:rsidRPr="00D370F8">
              <w:rPr>
                <w:rFonts w:ascii="Cambria" w:hAnsi="Cambria"/>
              </w:rPr>
              <w:t>gálata.</w:t>
            </w:r>
          </w:p>
          <w:p w:rsidR="00035DEF" w:rsidRPr="00035DEF" w:rsidRDefault="00035DEF" w:rsidP="00035DEF">
            <w:pPr>
              <w:pStyle w:val="szoveg"/>
              <w:spacing w:before="120" w:line="264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Gyakorlás.</w:t>
            </w:r>
          </w:p>
        </w:tc>
      </w:tr>
      <w:tr w:rsidR="00912149" w:rsidRPr="00D370F8" w:rsidTr="000766FB">
        <w:trPr>
          <w:trHeight w:val="20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912149" w:rsidRPr="000766FB" w:rsidRDefault="0082601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101−102</w:t>
            </w:r>
            <w:r w:rsidR="00912149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149" w:rsidRPr="000766FB" w:rsidRDefault="00912149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134−135. óra</w:t>
            </w:r>
          </w:p>
        </w:tc>
        <w:tc>
          <w:tcPr>
            <w:tcW w:w="6379" w:type="dxa"/>
            <w:shd w:val="clear" w:color="auto" w:fill="auto"/>
          </w:tcPr>
          <w:p w:rsidR="00912149" w:rsidRPr="00D370F8" w:rsidRDefault="00912149" w:rsidP="008A1C84">
            <w:pPr>
              <w:spacing w:before="240"/>
              <w:ind w:left="567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Egyenletek, egyenlőtlenségek grafikus megoldása</w:t>
            </w:r>
          </w:p>
          <w:p w:rsidR="00912149" w:rsidRPr="00D370F8" w:rsidRDefault="00912149" w:rsidP="00BF1C67">
            <w:pPr>
              <w:pStyle w:val="szoveg"/>
              <w:spacing w:before="12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A lineáris függvényekről tanultak alkalmazása egyenletek megoldás</w:t>
            </w:r>
            <w:r w:rsidRPr="00D370F8">
              <w:rPr>
                <w:rFonts w:ascii="Cambria" w:hAnsi="Cambria"/>
              </w:rPr>
              <w:t>á</w:t>
            </w:r>
            <w:r w:rsidRPr="00D370F8">
              <w:rPr>
                <w:rFonts w:ascii="Cambria" w:hAnsi="Cambria"/>
              </w:rPr>
              <w:t>ban.</w:t>
            </w:r>
          </w:p>
          <w:p w:rsidR="00912149" w:rsidRPr="00D370F8" w:rsidRDefault="00912149" w:rsidP="003B77D9">
            <w:pPr>
              <w:pStyle w:val="Szvegtrzs2"/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</w:rPr>
            </w:pPr>
            <w:r w:rsidRPr="00CD2C5F">
              <w:rPr>
                <w:rFonts w:ascii="Cambria" w:eastAsia="MS Mincho" w:hAnsi="Cambria"/>
                <w:iCs/>
                <w:color w:val="FFFFFF"/>
                <w:szCs w:val="2"/>
                <w:highlight w:val="darkCyan"/>
              </w:rPr>
              <w:t>Jobb csoportban kitekintésként:</w:t>
            </w:r>
            <w:r w:rsidRPr="00D370F8">
              <w:rPr>
                <w:rFonts w:ascii="Cambria" w:hAnsi="Cambria"/>
                <w:i w:val="0"/>
                <w:iCs/>
              </w:rPr>
              <w:t xml:space="preserve"> </w:t>
            </w:r>
            <w:r w:rsidRPr="00D370F8">
              <w:rPr>
                <w:rFonts w:ascii="Cambria" w:hAnsi="Cambria"/>
              </w:rPr>
              <w:t>Nemlineáris egyenletek megoldásával is foglalkozunk.</w:t>
            </w:r>
          </w:p>
          <w:p w:rsidR="00912149" w:rsidRPr="00D370F8" w:rsidRDefault="00912149" w:rsidP="00BF7156">
            <w:pPr>
              <w:pStyle w:val="Szvegtrzsbehzssal"/>
              <w:autoSpaceDE w:val="0"/>
              <w:autoSpaceDN w:val="0"/>
              <w:adjustRightInd w:val="0"/>
              <w:ind w:left="0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  <w:szCs w:val="2"/>
              </w:rPr>
              <w:t>Egyenlet, azonosság, egyenlőtlenség, azonos egyenlőtlenség. Szöveges feladatok.</w:t>
            </w:r>
          </w:p>
          <w:p w:rsidR="00912149" w:rsidRPr="00D370F8" w:rsidRDefault="00912149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Lineáris, illetve nemlineáris függvények.</w:t>
            </w:r>
          </w:p>
        </w:tc>
      </w:tr>
      <w:tr w:rsidR="00912149" w:rsidRPr="00D370F8" w:rsidTr="000766FB">
        <w:trPr>
          <w:trHeight w:val="20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912149" w:rsidRPr="000766FB" w:rsidRDefault="0082601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lastRenderedPageBreak/>
              <w:t>103−104</w:t>
            </w:r>
            <w:r w:rsidR="00912149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0766FB"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149" w:rsidRPr="000766FB" w:rsidRDefault="00912149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136−137.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747D74" w:rsidRPr="00D370F8" w:rsidRDefault="00747D74" w:rsidP="00F14CBC">
            <w:pPr>
              <w:tabs>
                <w:tab w:val="left" w:pos="175"/>
              </w:tabs>
              <w:spacing w:before="120"/>
              <w:ind w:left="56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sz w:val="20"/>
                <w:szCs w:val="20"/>
              </w:rPr>
              <w:t>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6</w:t>
            </w:r>
            <w:r w:rsidRPr="00D370F8">
              <w:rPr>
                <w:rFonts w:ascii="Cambria" w:hAnsi="Cambria" w:cs="Arial"/>
                <w:b/>
                <w:sz w:val="20"/>
                <w:szCs w:val="20"/>
              </w:rPr>
              <w:t>. témazáró dolgozat előkészítése</w:t>
            </w: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</w:t>
            </w:r>
            <w:r w:rsidRPr="00D370F8">
              <w:rPr>
                <w:rFonts w:ascii="Cambria" w:hAnsi="Cambria" w:cs="Arial"/>
                <w:b/>
                <w:sz w:val="20"/>
                <w:szCs w:val="20"/>
              </w:rPr>
              <w:t>Tudáspróba, gyakorlás</w:t>
            </w:r>
          </w:p>
          <w:p w:rsidR="00912149" w:rsidRDefault="00912149" w:rsidP="00BF7156">
            <w:pPr>
              <w:pStyle w:val="szoveg"/>
              <w:spacing w:before="240" w:line="264" w:lineRule="auto"/>
              <w:rPr>
                <w:rFonts w:ascii="Cambria" w:hAnsi="Cambria"/>
                <w:szCs w:val="2"/>
              </w:rPr>
            </w:pPr>
            <w:r w:rsidRPr="00D370F8">
              <w:rPr>
                <w:rFonts w:ascii="Cambria" w:hAnsi="Cambria"/>
              </w:rPr>
              <w:t>Mennyiségek közti kapcsolatok vizsgálata, az összefüggés szabályának felírása, táblázat, grafikon értelmezése, mennyiségek közti kapcsolatok ábrázolása grafikonnal. Egyenes és fordított arányossági következtet</w:t>
            </w:r>
            <w:r w:rsidRPr="00D370F8">
              <w:rPr>
                <w:rFonts w:ascii="Cambria" w:hAnsi="Cambria"/>
              </w:rPr>
              <w:t>é</w:t>
            </w:r>
            <w:r w:rsidRPr="00D370F8">
              <w:rPr>
                <w:rFonts w:ascii="Cambria" w:hAnsi="Cambria"/>
              </w:rPr>
              <w:t xml:space="preserve">sek. Az egyenes </w:t>
            </w:r>
            <w:proofErr w:type="gramStart"/>
            <w:r w:rsidRPr="00D370F8">
              <w:rPr>
                <w:rFonts w:ascii="Cambria" w:hAnsi="Cambria"/>
              </w:rPr>
              <w:t>arányosság</w:t>
            </w:r>
            <w:proofErr w:type="gramEnd"/>
            <w:r w:rsidRPr="00D370F8">
              <w:rPr>
                <w:rFonts w:ascii="Cambria" w:hAnsi="Cambria"/>
              </w:rPr>
              <w:t xml:space="preserve"> mint függvény. Lineáris függvény értelmez</w:t>
            </w:r>
            <w:r w:rsidRPr="00D370F8">
              <w:rPr>
                <w:rFonts w:ascii="Cambria" w:hAnsi="Cambria"/>
              </w:rPr>
              <w:t>é</w:t>
            </w:r>
            <w:r w:rsidRPr="00D370F8">
              <w:rPr>
                <w:rFonts w:ascii="Cambria" w:hAnsi="Cambria"/>
              </w:rPr>
              <w:t>se, vizsgálata, grafikonjának megrajzolása. Egyenletek grafikus megold</w:t>
            </w:r>
            <w:r w:rsidRPr="00D370F8">
              <w:rPr>
                <w:rFonts w:ascii="Cambria" w:hAnsi="Cambria"/>
              </w:rPr>
              <w:t>á</w:t>
            </w:r>
            <w:r w:rsidR="009B0523">
              <w:rPr>
                <w:rFonts w:ascii="Cambria" w:hAnsi="Cambria"/>
              </w:rPr>
              <w:t>sa. Az abszolútérték-</w:t>
            </w:r>
            <w:bookmarkStart w:id="0" w:name="_GoBack"/>
            <w:bookmarkEnd w:id="0"/>
            <w:r w:rsidRPr="00D370F8">
              <w:rPr>
                <w:rFonts w:ascii="Cambria" w:hAnsi="Cambria"/>
              </w:rPr>
              <w:t xml:space="preserve">függvény, az </w:t>
            </w:r>
            <w:r w:rsidRPr="00D370F8">
              <w:rPr>
                <w:rFonts w:ascii="Cambria" w:hAnsi="Cambria"/>
                <w:i/>
                <w:iCs/>
              </w:rPr>
              <w:t>f</w:t>
            </w:r>
            <w:r w:rsidRPr="00D370F8">
              <w:rPr>
                <w:rFonts w:ascii="Cambria" w:hAnsi="Cambria"/>
                <w:i/>
                <w:iCs/>
                <w:sz w:val="6"/>
              </w:rPr>
              <w:t> </w:t>
            </w:r>
            <w:r w:rsidRPr="00D370F8">
              <w:rPr>
                <w:rFonts w:ascii="Cambria" w:hAnsi="Cambria"/>
              </w:rPr>
              <w:t>(</w:t>
            </w:r>
            <w:r w:rsidRPr="00D370F8">
              <w:rPr>
                <w:rFonts w:ascii="Cambria" w:hAnsi="Cambria"/>
                <w:i/>
                <w:iCs/>
                <w:sz w:val="6"/>
              </w:rPr>
              <w:t> </w:t>
            </w:r>
            <w:r w:rsidRPr="00D370F8">
              <w:rPr>
                <w:rFonts w:ascii="Cambria" w:hAnsi="Cambria"/>
                <w:i/>
                <w:iCs/>
              </w:rPr>
              <w:t>x</w:t>
            </w:r>
            <w:r w:rsidRPr="00D370F8">
              <w:rPr>
                <w:rFonts w:ascii="Cambria" w:hAnsi="Cambria"/>
                <w:i/>
                <w:iCs/>
                <w:sz w:val="6"/>
              </w:rPr>
              <w:t> </w:t>
            </w:r>
            <w:r w:rsidRPr="00D370F8">
              <w:rPr>
                <w:rFonts w:ascii="Cambria" w:hAnsi="Cambria"/>
              </w:rPr>
              <w:t>)</w:t>
            </w:r>
            <w:r w:rsidRPr="00D370F8">
              <w:rPr>
                <w:rFonts w:ascii="Cambria" w:hAnsi="Cambria"/>
                <w:i/>
                <w:iCs/>
              </w:rPr>
              <w:t xml:space="preserve"> = x</w:t>
            </w:r>
            <w:r w:rsidRPr="00D370F8">
              <w:rPr>
                <w:rFonts w:ascii="Cambria" w:hAnsi="Cambria"/>
                <w:vertAlign w:val="superscript"/>
              </w:rPr>
              <w:t>2</w:t>
            </w:r>
            <w:r w:rsidRPr="00D370F8">
              <w:rPr>
                <w:rFonts w:ascii="Cambria" w:hAnsi="Cambria"/>
                <w:i/>
                <w:iCs/>
              </w:rPr>
              <w:t xml:space="preserve"> </w:t>
            </w:r>
            <w:r w:rsidRPr="00D370F8">
              <w:rPr>
                <w:rFonts w:ascii="Cambria" w:hAnsi="Cambria"/>
              </w:rPr>
              <w:t>függvény grafikonjának me</w:t>
            </w:r>
            <w:r w:rsidRPr="00D370F8">
              <w:rPr>
                <w:rFonts w:ascii="Cambria" w:hAnsi="Cambria"/>
              </w:rPr>
              <w:t>g</w:t>
            </w:r>
            <w:r w:rsidRPr="00D370F8">
              <w:rPr>
                <w:rFonts w:ascii="Cambria" w:hAnsi="Cambria"/>
              </w:rPr>
              <w:t xml:space="preserve">rajzolása. Sorozatok folytatása adott, illetve felismert szabály alapján. </w:t>
            </w:r>
            <w:r w:rsidRPr="00D370F8">
              <w:rPr>
                <w:rFonts w:ascii="Cambria" w:hAnsi="Cambria"/>
                <w:szCs w:val="2"/>
              </w:rPr>
              <w:t>Számtani, illetve mértani sorozatok vizsgálata.</w:t>
            </w:r>
          </w:p>
          <w:p w:rsidR="00F14CBC" w:rsidRPr="00ED63F7" w:rsidRDefault="00035DEF" w:rsidP="00F14CBC">
            <w:pPr>
              <w:spacing w:before="240"/>
              <w:ind w:left="568"/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  <w:t>6. témazáró dolgozat</w:t>
            </w:r>
            <w:r w:rsidR="00F14CBC" w:rsidRPr="00ED63F7"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  <w:t xml:space="preserve">: </w:t>
            </w:r>
            <w:r w:rsidR="0004118D">
              <w:rPr>
                <w:rFonts w:ascii="Cambria" w:hAnsi="Cambria" w:cs="Arial"/>
                <w:b/>
                <w:bCs/>
                <w:color w:val="008080"/>
                <w:sz w:val="20"/>
                <w:szCs w:val="20"/>
              </w:rPr>
              <w:t>Relációk, függvények, sorozatok</w:t>
            </w:r>
          </w:p>
          <w:p w:rsidR="00912149" w:rsidRPr="00D370F8" w:rsidRDefault="00912149" w:rsidP="003B77D9">
            <w:pPr>
              <w:pStyle w:val="szoveg"/>
              <w:spacing w:before="120" w:line="264" w:lineRule="auto"/>
              <w:rPr>
                <w:rFonts w:ascii="Cambria" w:hAnsi="Cambria"/>
                <w:b/>
                <w:bCs/>
                <w:szCs w:val="20"/>
              </w:rPr>
            </w:pPr>
            <w:r w:rsidRPr="00D370F8">
              <w:rPr>
                <w:rFonts w:ascii="Cambria" w:hAnsi="Cambria"/>
                <w:szCs w:val="2"/>
              </w:rPr>
              <w:t>A hiányosságok pótlásának megszervezése.</w:t>
            </w:r>
          </w:p>
        </w:tc>
      </w:tr>
      <w:tr w:rsidR="00912149" w:rsidRPr="00D370F8" w:rsidTr="000766FB">
        <w:trPr>
          <w:trHeight w:val="20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912149" w:rsidRPr="000766FB" w:rsidRDefault="00912149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2149" w:rsidRPr="000766FB" w:rsidRDefault="00912149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</w:rPr>
            </w:pPr>
            <w:r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 xml:space="preserve">138−140. </w:t>
            </w:r>
            <w:r w:rsidR="00B85EDB" w:rsidRPr="000766FB">
              <w:rPr>
                <w:rFonts w:ascii="Cambria" w:hAnsi="Cambria" w:cs="Arial"/>
                <w:b/>
                <w:color w:val="FFFFFF"/>
                <w:spacing w:val="6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912149" w:rsidRPr="00D370F8" w:rsidRDefault="00912149" w:rsidP="008A1C84">
            <w:pPr>
              <w:spacing w:before="240" w:line="264" w:lineRule="auto"/>
              <w:ind w:left="56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Függvények összekapcsolása</w:t>
            </w:r>
          </w:p>
          <w:p w:rsidR="00912149" w:rsidRPr="00D370F8" w:rsidRDefault="00912149" w:rsidP="00BF7156">
            <w:pPr>
              <w:pStyle w:val="szoveg"/>
              <w:spacing w:before="240" w:line="264" w:lineRule="auto"/>
              <w:rPr>
                <w:rFonts w:ascii="Cambria" w:hAnsi="Cambria"/>
              </w:rPr>
            </w:pPr>
            <w:r w:rsidRPr="00CD2C5F">
              <w:rPr>
                <w:rFonts w:ascii="Cambria" w:hAnsi="Cambria"/>
                <w:i/>
                <w:iCs/>
                <w:color w:val="FFFFFF"/>
                <w:szCs w:val="2"/>
                <w:highlight w:val="darkCyan"/>
              </w:rPr>
              <w:t>Kiegészítő tananyag:</w:t>
            </w:r>
            <w:r w:rsidRPr="00D370F8">
              <w:rPr>
                <w:rFonts w:ascii="Cambria" w:hAnsi="Cambria"/>
                <w:i/>
                <w:iCs/>
              </w:rPr>
              <w:t xml:space="preserve"> </w:t>
            </w:r>
            <w:r w:rsidRPr="00D370F8">
              <w:rPr>
                <w:rFonts w:ascii="Cambria" w:hAnsi="Cambria"/>
              </w:rPr>
              <w:t>Új függvények előállítása valós szám hozzáadásával, illetve valós számmal szorzással. (A tanulócsoport képességének és a rendelkezésre álló időnek megfelelő részletességgel tárgyaljuk.).</w:t>
            </w:r>
          </w:p>
          <w:p w:rsidR="00912149" w:rsidRPr="00D370F8" w:rsidRDefault="00912149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D370F8">
              <w:rPr>
                <w:rFonts w:ascii="Cambria" w:hAnsi="Cambria"/>
              </w:rPr>
              <w:t>Abszolútérték</w:t>
            </w:r>
            <w:proofErr w:type="spellEnd"/>
            <w:r w:rsidR="00902A5B">
              <w:rPr>
                <w:rFonts w:ascii="Cambria" w:hAnsi="Cambria"/>
              </w:rPr>
              <w:t>, számok négyzete, négyzetgyöke,</w:t>
            </w:r>
            <w:r w:rsidRPr="00D370F8">
              <w:rPr>
                <w:rFonts w:ascii="Cambria" w:hAnsi="Cambria"/>
              </w:rPr>
              <w:t xml:space="preserve"> helyes műveleti sorrend. Ge</w:t>
            </w:r>
            <w:r w:rsidRPr="00D370F8">
              <w:rPr>
                <w:rFonts w:ascii="Cambria" w:hAnsi="Cambria"/>
              </w:rPr>
              <w:t>o</w:t>
            </w:r>
            <w:r w:rsidRPr="00D370F8">
              <w:rPr>
                <w:rFonts w:ascii="Cambria" w:hAnsi="Cambria"/>
              </w:rPr>
              <w:t>metriai transzformációk.</w:t>
            </w:r>
          </w:p>
        </w:tc>
      </w:tr>
    </w:tbl>
    <w:p w:rsidR="00E31C57" w:rsidRPr="004D6BA5" w:rsidRDefault="00410BDD" w:rsidP="00747D74">
      <w:pPr>
        <w:pStyle w:val="Cmsor2"/>
        <w:spacing w:before="600" w:after="240"/>
        <w:jc w:val="center"/>
        <w:rPr>
          <w:rFonts w:ascii="Cambria" w:hAnsi="Cambria"/>
        </w:rPr>
      </w:pPr>
      <w:r w:rsidRPr="004D6BA5">
        <w:rPr>
          <w:rFonts w:ascii="Cambria" w:hAnsi="Cambria"/>
          <w:sz w:val="24"/>
        </w:rPr>
        <w:t>6. Képességpróba</w:t>
      </w:r>
    </w:p>
    <w:tbl>
      <w:tblPr>
        <w:tblW w:w="9427" w:type="dxa"/>
        <w:jc w:val="center"/>
        <w:tblInd w:w="-553" w:type="dxa"/>
        <w:tblBorders>
          <w:top w:val="single" w:sz="8" w:space="0" w:color="007E7B"/>
          <w:left w:val="single" w:sz="8" w:space="0" w:color="007E7B"/>
          <w:bottom w:val="single" w:sz="8" w:space="0" w:color="007E7B"/>
          <w:right w:val="single" w:sz="8" w:space="0" w:color="007E7B"/>
          <w:insideH w:val="single" w:sz="8" w:space="0" w:color="007E7B"/>
          <w:insideV w:val="single" w:sz="8" w:space="0" w:color="007E7B"/>
        </w:tblBorders>
        <w:tblCellMar>
          <w:top w:w="57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89"/>
        <w:gridCol w:w="1559"/>
        <w:gridCol w:w="6379"/>
      </w:tblGrid>
      <w:tr w:rsidR="00912149" w:rsidRPr="00D370F8" w:rsidTr="00E31C57">
        <w:trPr>
          <w:trHeight w:val="2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12149" w:rsidRPr="00D370F8" w:rsidRDefault="00826018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007E7B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105−108</w:t>
            </w:r>
            <w:r w:rsidR="00912149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 xml:space="preserve">. </w:t>
            </w:r>
            <w:r w:rsidR="00B85EDB" w:rsidRPr="00D370F8">
              <w:rPr>
                <w:rFonts w:ascii="Cambria" w:hAnsi="Cambria" w:cs="Arial"/>
                <w:b/>
                <w:color w:val="007E7B"/>
                <w:sz w:val="20"/>
                <w:szCs w:val="20"/>
                <w:bdr w:val="single" w:sz="4" w:space="0" w:color="auto"/>
              </w:rPr>
              <w:t>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149" w:rsidRPr="00D370F8" w:rsidRDefault="00912149" w:rsidP="00585A74">
            <w:pPr>
              <w:spacing w:before="120" w:after="120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</w:rPr>
            </w:pPr>
            <w:r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 xml:space="preserve">141−144. </w:t>
            </w:r>
            <w:r w:rsidR="00B85EDB" w:rsidRPr="00D370F8">
              <w:rPr>
                <w:rFonts w:ascii="Cambria" w:hAnsi="Cambria" w:cs="Arial"/>
                <w:b/>
                <w:color w:val="FFFFFF"/>
                <w:sz w:val="20"/>
                <w:szCs w:val="20"/>
                <w:highlight w:val="darkCyan"/>
                <w:bdr w:val="single" w:sz="4" w:space="0" w:color="auto"/>
              </w:rPr>
              <w:t>óra</w:t>
            </w:r>
          </w:p>
        </w:tc>
        <w:tc>
          <w:tcPr>
            <w:tcW w:w="6379" w:type="dxa"/>
            <w:shd w:val="clear" w:color="auto" w:fill="auto"/>
          </w:tcPr>
          <w:p w:rsidR="00912149" w:rsidRPr="00D370F8" w:rsidRDefault="00912149" w:rsidP="008A1C84">
            <w:pPr>
              <w:spacing w:before="420"/>
              <w:ind w:left="56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370F8">
              <w:rPr>
                <w:rFonts w:ascii="Cambria" w:hAnsi="Cambria" w:cs="Arial"/>
                <w:b/>
                <w:bCs/>
                <w:sz w:val="20"/>
                <w:szCs w:val="20"/>
              </w:rPr>
              <w:t>Tartalék órakeret</w:t>
            </w:r>
          </w:p>
          <w:p w:rsidR="00912149" w:rsidRPr="00D370F8" w:rsidRDefault="00912149" w:rsidP="00BF7156">
            <w:pPr>
              <w:pStyle w:val="szoveg"/>
              <w:spacing w:before="240"/>
              <w:rPr>
                <w:rFonts w:ascii="Cambria" w:hAnsi="Cambria"/>
              </w:rPr>
            </w:pPr>
            <w:r w:rsidRPr="00D370F8">
              <w:rPr>
                <w:rFonts w:ascii="Cambria" w:hAnsi="Cambria"/>
              </w:rPr>
              <w:t>Az országos kompetenciamérésre való felkészítés, illetve a felmérés megíratása.</w:t>
            </w:r>
          </w:p>
          <w:p w:rsidR="00912149" w:rsidRPr="00D370F8" w:rsidRDefault="00912149" w:rsidP="00BF7156">
            <w:pPr>
              <w:pStyle w:val="Szvegtrzsbehzssal"/>
              <w:autoSpaceDE w:val="0"/>
              <w:autoSpaceDN w:val="0"/>
              <w:adjustRightInd w:val="0"/>
              <w:spacing w:before="60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26018">
              <w:rPr>
                <w:rFonts w:ascii="Cambria" w:hAnsi="Cambria"/>
                <w:sz w:val="20"/>
              </w:rPr>
              <w:t>A központilag előírt időpontban használjuk fel</w:t>
            </w:r>
            <w:r w:rsidRPr="00D370F8">
              <w:rPr>
                <w:rFonts w:ascii="Cambria" w:hAnsi="Cambria"/>
              </w:rPr>
              <w:t>.</w:t>
            </w:r>
          </w:p>
        </w:tc>
      </w:tr>
    </w:tbl>
    <w:p w:rsidR="00580253" w:rsidRPr="00D370F8" w:rsidRDefault="00580253" w:rsidP="00497C71">
      <w:pPr>
        <w:spacing w:line="120" w:lineRule="auto"/>
        <w:rPr>
          <w:rFonts w:ascii="Cambria" w:hAnsi="Cambria" w:cs="Arial"/>
          <w:b/>
          <w:sz w:val="20"/>
          <w:szCs w:val="20"/>
        </w:rPr>
      </w:pPr>
    </w:p>
    <w:sectPr w:rsidR="00580253" w:rsidRPr="00D370F8" w:rsidSect="009B0523">
      <w:footerReference w:type="even" r:id="rId9"/>
      <w:footerReference w:type="default" r:id="rId10"/>
      <w:pgSz w:w="11906" w:h="16838" w:code="9"/>
      <w:pgMar w:top="851" w:right="1559" w:bottom="1134" w:left="1559" w:header="567" w:footer="5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36" w:rsidRDefault="00F41436">
      <w:r>
        <w:separator/>
      </w:r>
    </w:p>
  </w:endnote>
  <w:endnote w:type="continuationSeparator" w:id="0">
    <w:p w:rsidR="00F41436" w:rsidRDefault="00F4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1D" w:rsidRDefault="001E3D1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1E3D1D" w:rsidRDefault="001E3D1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1D" w:rsidRDefault="001E3D1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0523">
      <w:rPr>
        <w:rStyle w:val="Oldalszm"/>
        <w:noProof/>
      </w:rPr>
      <w:t>12</w:t>
    </w:r>
    <w:r>
      <w:rPr>
        <w:rStyle w:val="Oldalszm"/>
      </w:rPr>
      <w:fldChar w:fldCharType="end"/>
    </w:r>
  </w:p>
  <w:p w:rsidR="00DD3166" w:rsidRPr="00FF4ADC" w:rsidRDefault="00DD3166" w:rsidP="00DD3166">
    <w:pPr>
      <w:pStyle w:val="llb"/>
      <w:tabs>
        <w:tab w:val="clear" w:pos="4536"/>
        <w:tab w:val="center" w:pos="8460"/>
      </w:tabs>
      <w:ind w:hanging="425"/>
      <w:rPr>
        <w:b/>
      </w:rPr>
    </w:pPr>
    <w:r>
      <w:rPr>
        <w:b/>
      </w:rPr>
      <w:t>© Műszaki Könyvkiadó, 2016</w:t>
    </w:r>
    <w:r>
      <w:rPr>
        <w:b/>
      </w:rPr>
      <w:tab/>
      <w:t>GONDOLKODNI JÓ!</w:t>
    </w:r>
  </w:p>
  <w:p w:rsidR="00DD3166" w:rsidRPr="00FF4ADC" w:rsidRDefault="00DD3166" w:rsidP="00DD3166">
    <w:pPr>
      <w:pStyle w:val="llb"/>
      <w:tabs>
        <w:tab w:val="clear" w:pos="4536"/>
        <w:tab w:val="center" w:pos="8460"/>
      </w:tabs>
      <w:jc w:val="right"/>
      <w:rPr>
        <w:b/>
      </w:rPr>
    </w:pPr>
    <w:r>
      <w:rPr>
        <w:b/>
      </w:rPr>
      <w:t>Matematika 8</w:t>
    </w:r>
    <w:r w:rsidRPr="00FF4ADC">
      <w:rPr>
        <w:b/>
      </w:rPr>
      <w:t>. tanmenet</w:t>
    </w:r>
  </w:p>
  <w:p w:rsidR="001E3D1D" w:rsidRDefault="001E3D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36" w:rsidRDefault="00F41436">
      <w:r>
        <w:separator/>
      </w:r>
    </w:p>
  </w:footnote>
  <w:footnote w:type="continuationSeparator" w:id="0">
    <w:p w:rsidR="00F41436" w:rsidRDefault="00F4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167C"/>
    <w:multiLevelType w:val="hybridMultilevel"/>
    <w:tmpl w:val="80BAD578"/>
    <w:lvl w:ilvl="0" w:tplc="040E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>
    <w:nsid w:val="491041E3"/>
    <w:multiLevelType w:val="hybridMultilevel"/>
    <w:tmpl w:val="C5F845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b w:val="0"/>
        <w:color w:val="auto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074EC"/>
    <w:multiLevelType w:val="hybridMultilevel"/>
    <w:tmpl w:val="39641018"/>
    <w:lvl w:ilvl="0" w:tplc="F34A1754">
      <w:numFmt w:val="bullet"/>
      <w:lvlText w:val="–"/>
      <w:lvlJc w:val="left"/>
      <w:pPr>
        <w:ind w:left="417" w:hanging="360"/>
      </w:pPr>
      <w:rPr>
        <w:rFonts w:ascii="Cambria Math" w:eastAsia="Times New Roman" w:hAnsi="Cambria Math" w:cs="Arial" w:hint="default"/>
      </w:rPr>
    </w:lvl>
    <w:lvl w:ilvl="1" w:tplc="040E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65AF3BC3"/>
    <w:multiLevelType w:val="hybridMultilevel"/>
    <w:tmpl w:val="B428EE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45751"/>
    <w:multiLevelType w:val="hybridMultilevel"/>
    <w:tmpl w:val="ECD092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81"/>
    <w:rsid w:val="0000595E"/>
    <w:rsid w:val="000161BE"/>
    <w:rsid w:val="00035DEF"/>
    <w:rsid w:val="0004118D"/>
    <w:rsid w:val="0005761F"/>
    <w:rsid w:val="000712F4"/>
    <w:rsid w:val="000766FB"/>
    <w:rsid w:val="0007702D"/>
    <w:rsid w:val="0008269B"/>
    <w:rsid w:val="00085E65"/>
    <w:rsid w:val="00092004"/>
    <w:rsid w:val="00093554"/>
    <w:rsid w:val="0009706F"/>
    <w:rsid w:val="000B5040"/>
    <w:rsid w:val="000C1829"/>
    <w:rsid w:val="000D6617"/>
    <w:rsid w:val="00133657"/>
    <w:rsid w:val="001A6902"/>
    <w:rsid w:val="001C6417"/>
    <w:rsid w:val="001E34EF"/>
    <w:rsid w:val="001E3D1D"/>
    <w:rsid w:val="0022054D"/>
    <w:rsid w:val="00245401"/>
    <w:rsid w:val="00254CFD"/>
    <w:rsid w:val="002758F5"/>
    <w:rsid w:val="0028091E"/>
    <w:rsid w:val="00285DDF"/>
    <w:rsid w:val="0029368B"/>
    <w:rsid w:val="002B0EC7"/>
    <w:rsid w:val="002C2FBC"/>
    <w:rsid w:val="002F6A34"/>
    <w:rsid w:val="00331652"/>
    <w:rsid w:val="00360FED"/>
    <w:rsid w:val="003A03FE"/>
    <w:rsid w:val="003B21EE"/>
    <w:rsid w:val="003B77D9"/>
    <w:rsid w:val="003D4571"/>
    <w:rsid w:val="003D6E29"/>
    <w:rsid w:val="00410BDD"/>
    <w:rsid w:val="00430466"/>
    <w:rsid w:val="00430773"/>
    <w:rsid w:val="00483446"/>
    <w:rsid w:val="00497C71"/>
    <w:rsid w:val="004D6BA5"/>
    <w:rsid w:val="00504DAD"/>
    <w:rsid w:val="00526676"/>
    <w:rsid w:val="00533685"/>
    <w:rsid w:val="00563AEA"/>
    <w:rsid w:val="00566718"/>
    <w:rsid w:val="00580253"/>
    <w:rsid w:val="00583BD4"/>
    <w:rsid w:val="00585A74"/>
    <w:rsid w:val="005A0A48"/>
    <w:rsid w:val="005A3897"/>
    <w:rsid w:val="005C19AD"/>
    <w:rsid w:val="005D1356"/>
    <w:rsid w:val="005D38E2"/>
    <w:rsid w:val="005D4D87"/>
    <w:rsid w:val="005E0EDD"/>
    <w:rsid w:val="005F18B6"/>
    <w:rsid w:val="005F2A1C"/>
    <w:rsid w:val="00604506"/>
    <w:rsid w:val="00632CCB"/>
    <w:rsid w:val="006A08B0"/>
    <w:rsid w:val="006A1E6E"/>
    <w:rsid w:val="006A7E5C"/>
    <w:rsid w:val="006F4EEF"/>
    <w:rsid w:val="0070545D"/>
    <w:rsid w:val="00725016"/>
    <w:rsid w:val="007340B6"/>
    <w:rsid w:val="0074115C"/>
    <w:rsid w:val="00747D74"/>
    <w:rsid w:val="00760EA2"/>
    <w:rsid w:val="007F0ECC"/>
    <w:rsid w:val="007F7C8C"/>
    <w:rsid w:val="00805E96"/>
    <w:rsid w:val="00806F25"/>
    <w:rsid w:val="00814A51"/>
    <w:rsid w:val="00817801"/>
    <w:rsid w:val="00817865"/>
    <w:rsid w:val="00826018"/>
    <w:rsid w:val="00855B44"/>
    <w:rsid w:val="00856FE8"/>
    <w:rsid w:val="00862E96"/>
    <w:rsid w:val="00863C78"/>
    <w:rsid w:val="0089600A"/>
    <w:rsid w:val="008A1C84"/>
    <w:rsid w:val="008B5E5F"/>
    <w:rsid w:val="008C7A55"/>
    <w:rsid w:val="008D1530"/>
    <w:rsid w:val="008F11D2"/>
    <w:rsid w:val="00902A5B"/>
    <w:rsid w:val="00912149"/>
    <w:rsid w:val="00912178"/>
    <w:rsid w:val="00945617"/>
    <w:rsid w:val="00963AEE"/>
    <w:rsid w:val="00966FFB"/>
    <w:rsid w:val="009821E1"/>
    <w:rsid w:val="009853E2"/>
    <w:rsid w:val="009B0523"/>
    <w:rsid w:val="009B16DA"/>
    <w:rsid w:val="009D4F20"/>
    <w:rsid w:val="009E7F86"/>
    <w:rsid w:val="00A00C58"/>
    <w:rsid w:val="00A30757"/>
    <w:rsid w:val="00A87FDB"/>
    <w:rsid w:val="00AA4923"/>
    <w:rsid w:val="00AD4236"/>
    <w:rsid w:val="00AE0C81"/>
    <w:rsid w:val="00AF6BE6"/>
    <w:rsid w:val="00B33D9F"/>
    <w:rsid w:val="00B562F6"/>
    <w:rsid w:val="00B64178"/>
    <w:rsid w:val="00B85E4D"/>
    <w:rsid w:val="00B85EDB"/>
    <w:rsid w:val="00BA44AA"/>
    <w:rsid w:val="00BA633E"/>
    <w:rsid w:val="00BB4749"/>
    <w:rsid w:val="00BC52C0"/>
    <w:rsid w:val="00BC57DB"/>
    <w:rsid w:val="00BC67E5"/>
    <w:rsid w:val="00BD4355"/>
    <w:rsid w:val="00BF1C67"/>
    <w:rsid w:val="00BF7156"/>
    <w:rsid w:val="00C10030"/>
    <w:rsid w:val="00C30603"/>
    <w:rsid w:val="00C40999"/>
    <w:rsid w:val="00C46151"/>
    <w:rsid w:val="00C47513"/>
    <w:rsid w:val="00C47ACF"/>
    <w:rsid w:val="00C71E00"/>
    <w:rsid w:val="00C728CE"/>
    <w:rsid w:val="00C7557E"/>
    <w:rsid w:val="00C87F99"/>
    <w:rsid w:val="00CC551B"/>
    <w:rsid w:val="00CD2C5F"/>
    <w:rsid w:val="00CD2CCE"/>
    <w:rsid w:val="00CF1ED8"/>
    <w:rsid w:val="00D1623E"/>
    <w:rsid w:val="00D16906"/>
    <w:rsid w:val="00D24FCD"/>
    <w:rsid w:val="00D370F8"/>
    <w:rsid w:val="00D71B2F"/>
    <w:rsid w:val="00DB506B"/>
    <w:rsid w:val="00DB542A"/>
    <w:rsid w:val="00DB64C3"/>
    <w:rsid w:val="00DD3166"/>
    <w:rsid w:val="00DF600A"/>
    <w:rsid w:val="00E31C57"/>
    <w:rsid w:val="00E4496A"/>
    <w:rsid w:val="00E530C7"/>
    <w:rsid w:val="00E776A1"/>
    <w:rsid w:val="00E84591"/>
    <w:rsid w:val="00E8501B"/>
    <w:rsid w:val="00E877FE"/>
    <w:rsid w:val="00E942A0"/>
    <w:rsid w:val="00EA5F1C"/>
    <w:rsid w:val="00ED1D74"/>
    <w:rsid w:val="00ED63F7"/>
    <w:rsid w:val="00EF443B"/>
    <w:rsid w:val="00EF7BD6"/>
    <w:rsid w:val="00F14CBC"/>
    <w:rsid w:val="00F15832"/>
    <w:rsid w:val="00F17422"/>
    <w:rsid w:val="00F41436"/>
    <w:rsid w:val="00F5527D"/>
    <w:rsid w:val="00F614F5"/>
    <w:rsid w:val="00F63C44"/>
    <w:rsid w:val="00F674DB"/>
    <w:rsid w:val="00F83638"/>
    <w:rsid w:val="00F85073"/>
    <w:rsid w:val="00F93F80"/>
    <w:rsid w:val="00F967C1"/>
    <w:rsid w:val="00FC2677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3C44"/>
    <w:rPr>
      <w:sz w:val="24"/>
      <w:szCs w:val="24"/>
    </w:rPr>
  </w:style>
  <w:style w:type="paragraph" w:styleId="Cmsor1">
    <w:name w:val="heading 1"/>
    <w:basedOn w:val="Norml"/>
    <w:next w:val="Norml"/>
    <w:qFormat/>
    <w:rsid w:val="00F63C44"/>
    <w:pPr>
      <w:keepNext/>
      <w:spacing w:before="120" w:line="264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Norml"/>
    <w:next w:val="Norml"/>
    <w:qFormat/>
    <w:rsid w:val="00F63C44"/>
    <w:pPr>
      <w:keepNext/>
      <w:spacing w:before="60" w:line="264" w:lineRule="auto"/>
      <w:ind w:left="57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qFormat/>
    <w:rsid w:val="003D6E29"/>
    <w:pPr>
      <w:keepNext/>
      <w:autoSpaceDE w:val="0"/>
      <w:autoSpaceDN w:val="0"/>
      <w:adjustRightInd w:val="0"/>
      <w:spacing w:before="360" w:after="240"/>
      <w:outlineLvl w:val="2"/>
    </w:pPr>
    <w:rPr>
      <w:rFonts w:ascii="Arial" w:hAnsi="Arial" w:cs="Arial"/>
      <w:b/>
      <w:bCs/>
      <w:sz w:val="20"/>
      <w:szCs w:val="2"/>
    </w:rPr>
  </w:style>
  <w:style w:type="paragraph" w:styleId="Cmsor4">
    <w:name w:val="heading 4"/>
    <w:basedOn w:val="Norml"/>
    <w:next w:val="Norml"/>
    <w:qFormat/>
    <w:rsid w:val="003D6E29"/>
    <w:pPr>
      <w:keepNext/>
      <w:spacing w:line="264" w:lineRule="auto"/>
      <w:jc w:val="center"/>
      <w:outlineLvl w:val="3"/>
    </w:pPr>
    <w:rPr>
      <w:rFonts w:ascii="Arial Black" w:hAnsi="Arial Black" w:cs="Arial"/>
      <w:b/>
      <w:bCs/>
      <w:sz w:val="32"/>
      <w:szCs w:val="20"/>
    </w:rPr>
  </w:style>
  <w:style w:type="paragraph" w:styleId="Cmsor5">
    <w:name w:val="heading 5"/>
    <w:basedOn w:val="Norml"/>
    <w:next w:val="Norml"/>
    <w:qFormat/>
    <w:rsid w:val="003D6E29"/>
    <w:pPr>
      <w:keepNext/>
      <w:autoSpaceDE w:val="0"/>
      <w:autoSpaceDN w:val="0"/>
      <w:adjustRightInd w:val="0"/>
      <w:spacing w:before="360" w:line="264" w:lineRule="auto"/>
      <w:jc w:val="center"/>
      <w:outlineLvl w:val="4"/>
    </w:pPr>
    <w:rPr>
      <w:rFonts w:ascii="Arial" w:hAnsi="Arial" w:cs="Arial"/>
      <w:b/>
      <w:bCs/>
      <w:sz w:val="26"/>
      <w:szCs w:val="2"/>
    </w:rPr>
  </w:style>
  <w:style w:type="paragraph" w:styleId="Cmsor6">
    <w:name w:val="heading 6"/>
    <w:basedOn w:val="Norml"/>
    <w:next w:val="Norml"/>
    <w:qFormat/>
    <w:rsid w:val="003D6E29"/>
    <w:pPr>
      <w:keepNext/>
      <w:spacing w:before="480" w:after="360" w:line="264" w:lineRule="auto"/>
      <w:jc w:val="center"/>
      <w:outlineLvl w:val="5"/>
    </w:pPr>
    <w:rPr>
      <w:rFonts w:ascii="Arial" w:hAnsi="Arial" w:cs="Arial"/>
      <w:b/>
      <w:bCs/>
      <w:szCs w:val="20"/>
    </w:rPr>
  </w:style>
  <w:style w:type="paragraph" w:styleId="Cmsor7">
    <w:name w:val="heading 7"/>
    <w:basedOn w:val="Norml"/>
    <w:next w:val="Norml"/>
    <w:qFormat/>
    <w:rsid w:val="003D6E29"/>
    <w:pPr>
      <w:keepNext/>
      <w:autoSpaceDE w:val="0"/>
      <w:autoSpaceDN w:val="0"/>
      <w:adjustRightInd w:val="0"/>
      <w:spacing w:before="240" w:line="264" w:lineRule="auto"/>
      <w:jc w:val="both"/>
      <w:outlineLvl w:val="6"/>
    </w:pPr>
    <w:rPr>
      <w:rFonts w:ascii="Arial" w:hAnsi="Arial" w:cs="Arial"/>
      <w:i/>
      <w:iCs/>
      <w:sz w:val="20"/>
      <w:szCs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63C44"/>
    <w:pPr>
      <w:spacing w:before="60" w:line="264" w:lineRule="auto"/>
      <w:jc w:val="center"/>
    </w:pPr>
    <w:rPr>
      <w:rFonts w:ascii="Arial" w:hAnsi="Arial" w:cs="Arial"/>
      <w:b/>
      <w:sz w:val="32"/>
      <w:szCs w:val="32"/>
    </w:rPr>
  </w:style>
  <w:style w:type="paragraph" w:styleId="Szvegtrzs">
    <w:name w:val="Body Text"/>
    <w:basedOn w:val="Norml"/>
    <w:rsid w:val="00F63C44"/>
    <w:pPr>
      <w:spacing w:before="120" w:line="264" w:lineRule="auto"/>
      <w:jc w:val="both"/>
    </w:pPr>
    <w:rPr>
      <w:rFonts w:ascii="Arial" w:hAnsi="Arial" w:cs="Arial"/>
      <w:sz w:val="20"/>
      <w:szCs w:val="20"/>
    </w:rPr>
  </w:style>
  <w:style w:type="paragraph" w:styleId="Szvegtrzs2">
    <w:name w:val="Body Text 2"/>
    <w:basedOn w:val="Norml"/>
    <w:rsid w:val="00F63C44"/>
    <w:pPr>
      <w:spacing w:before="60" w:line="264" w:lineRule="auto"/>
      <w:jc w:val="both"/>
    </w:pPr>
    <w:rPr>
      <w:rFonts w:ascii="Arial" w:hAnsi="Arial" w:cs="Arial"/>
      <w:i/>
      <w:sz w:val="20"/>
      <w:szCs w:val="22"/>
    </w:rPr>
  </w:style>
  <w:style w:type="paragraph" w:styleId="llb">
    <w:name w:val="footer"/>
    <w:basedOn w:val="Norml"/>
    <w:link w:val="llbChar"/>
    <w:uiPriority w:val="99"/>
    <w:rsid w:val="00F63C4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63C44"/>
  </w:style>
  <w:style w:type="paragraph" w:styleId="lfej">
    <w:name w:val="header"/>
    <w:basedOn w:val="Norml"/>
    <w:rsid w:val="00F63C44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F63C44"/>
    <w:pPr>
      <w:framePr w:hSpace="141" w:wrap="around" w:vAnchor="text" w:hAnchor="text" w:xAlign="right" w:y="1"/>
      <w:spacing w:before="60" w:line="264" w:lineRule="auto"/>
      <w:ind w:left="57" w:right="57"/>
      <w:suppressOverlap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63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">
    <w:name w:val="Body Text Indent"/>
    <w:basedOn w:val="Norml"/>
    <w:rsid w:val="00F63C44"/>
    <w:pPr>
      <w:spacing w:before="120"/>
      <w:ind w:left="454"/>
      <w:jc w:val="both"/>
    </w:pPr>
    <w:rPr>
      <w:rFonts w:ascii="Arial" w:hAnsi="Arial" w:cs="Arial"/>
      <w:sz w:val="18"/>
      <w:szCs w:val="18"/>
    </w:rPr>
  </w:style>
  <w:style w:type="paragraph" w:customStyle="1" w:styleId="Normlsz">
    <w:name w:val="Normál_sz"/>
    <w:basedOn w:val="Norml"/>
    <w:rsid w:val="00F63C44"/>
    <w:pPr>
      <w:autoSpaceDE w:val="0"/>
      <w:autoSpaceDN w:val="0"/>
      <w:ind w:firstLine="426"/>
      <w:jc w:val="both"/>
    </w:pPr>
  </w:style>
  <w:style w:type="paragraph" w:styleId="Alcm">
    <w:name w:val="Subtitle"/>
    <w:basedOn w:val="Norml"/>
    <w:qFormat/>
    <w:rsid w:val="00F63C44"/>
    <w:pPr>
      <w:spacing w:before="1600" w:after="440"/>
      <w:jc w:val="center"/>
    </w:pPr>
    <w:rPr>
      <w:rFonts w:ascii="Arial" w:hAnsi="Arial" w:cs="Arial"/>
      <w:b/>
      <w:sz w:val="28"/>
      <w:szCs w:val="28"/>
    </w:rPr>
  </w:style>
  <w:style w:type="paragraph" w:styleId="Szvegtrzsbehzssal2">
    <w:name w:val="Body Text Indent 2"/>
    <w:basedOn w:val="Norml"/>
    <w:rsid w:val="00F63C44"/>
    <w:pPr>
      <w:spacing w:before="120" w:line="264" w:lineRule="auto"/>
      <w:ind w:left="454"/>
    </w:pPr>
    <w:rPr>
      <w:rFonts w:ascii="Arial" w:hAnsi="Arial" w:cs="Arial"/>
      <w:sz w:val="18"/>
    </w:rPr>
  </w:style>
  <w:style w:type="paragraph" w:customStyle="1" w:styleId="szoveg">
    <w:name w:val="szoveg"/>
    <w:basedOn w:val="Norml"/>
    <w:rsid w:val="00F63C44"/>
    <w:pPr>
      <w:jc w:val="both"/>
    </w:pPr>
    <w:rPr>
      <w:rFonts w:ascii="Arial" w:eastAsia="MS Mincho" w:hAnsi="Arial" w:cs="Arial"/>
      <w:sz w:val="20"/>
    </w:rPr>
  </w:style>
  <w:style w:type="paragraph" w:customStyle="1" w:styleId="beljebb">
    <w:name w:val="beljebb"/>
    <w:basedOn w:val="Norml"/>
    <w:rsid w:val="003D6E29"/>
    <w:pPr>
      <w:framePr w:hSpace="142" w:vSpace="142" w:wrap="around" w:vAnchor="text" w:hAnchor="text" w:y="1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486"/>
      <w:jc w:val="both"/>
    </w:pPr>
    <w:rPr>
      <w:rFonts w:ascii="Arial" w:eastAsia="MS Mincho" w:hAnsi="Arial" w:cs="Arial"/>
      <w:sz w:val="18"/>
      <w:szCs w:val="20"/>
    </w:rPr>
  </w:style>
  <w:style w:type="paragraph" w:styleId="Szvegtrzs3">
    <w:name w:val="Body Text 3"/>
    <w:basedOn w:val="Norml"/>
    <w:rsid w:val="003D6E29"/>
    <w:pPr>
      <w:spacing w:before="60" w:line="264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szakaz">
    <w:name w:val="szakaz"/>
    <w:basedOn w:val="Cmsor2"/>
    <w:uiPriority w:val="99"/>
    <w:rsid w:val="003D6E29"/>
    <w:pPr>
      <w:spacing w:before="360" w:after="240" w:line="240" w:lineRule="auto"/>
      <w:ind w:left="0"/>
      <w:jc w:val="center"/>
    </w:pPr>
    <w:rPr>
      <w:rFonts w:eastAsia="MS Mincho"/>
      <w:szCs w:val="28"/>
    </w:rPr>
  </w:style>
  <w:style w:type="paragraph" w:styleId="Szvegtrzsbehzssal3">
    <w:name w:val="Body Text Indent 3"/>
    <w:basedOn w:val="Norml"/>
    <w:rsid w:val="003D6E29"/>
    <w:pPr>
      <w:ind w:firstLine="709"/>
      <w:jc w:val="both"/>
    </w:pPr>
    <w:rPr>
      <w:rFonts w:ascii="Arial" w:hAnsi="Arial" w:cs="Arial"/>
      <w:color w:val="000000"/>
      <w:sz w:val="20"/>
    </w:rPr>
  </w:style>
  <w:style w:type="character" w:styleId="Hiperhivatkozs">
    <w:name w:val="Hyperlink"/>
    <w:rsid w:val="003D6E29"/>
    <w:rPr>
      <w:rFonts w:ascii="Arial" w:hAnsi="Arial" w:cs="Arial" w:hint="default"/>
      <w:b/>
      <w:bCs/>
      <w:strike w:val="0"/>
      <w:dstrike w:val="0"/>
      <w:color w:val="000000"/>
      <w:u w:val="none"/>
      <w:effect w:val="none"/>
    </w:rPr>
  </w:style>
  <w:style w:type="table" w:styleId="Rcsostblzat">
    <w:name w:val="Table Grid"/>
    <w:basedOn w:val="Normltblzat"/>
    <w:rsid w:val="0049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4">
    <w:name w:val="List 4"/>
    <w:basedOn w:val="Norml"/>
    <w:rsid w:val="00430466"/>
    <w:pPr>
      <w:ind w:left="1132" w:hanging="283"/>
      <w:contextualSpacing/>
    </w:pPr>
  </w:style>
  <w:style w:type="paragraph" w:styleId="Csakszveg">
    <w:name w:val="Plain Text"/>
    <w:basedOn w:val="Norml"/>
    <w:link w:val="CsakszvegChar"/>
    <w:rsid w:val="002758F5"/>
    <w:pPr>
      <w:spacing w:before="60" w:after="60"/>
      <w:jc w:val="both"/>
    </w:pPr>
    <w:rPr>
      <w:rFonts w:ascii="Arial" w:eastAsia="MS Mincho" w:hAnsi="Arial" w:cs="Arial"/>
      <w:sz w:val="20"/>
      <w:szCs w:val="20"/>
    </w:rPr>
  </w:style>
  <w:style w:type="character" w:customStyle="1" w:styleId="CsakszvegChar">
    <w:name w:val="Csak szöveg Char"/>
    <w:link w:val="Csakszveg"/>
    <w:rsid w:val="002758F5"/>
    <w:rPr>
      <w:rFonts w:ascii="Arial" w:eastAsia="MS Mincho" w:hAnsi="Arial" w:cs="Arial"/>
    </w:rPr>
  </w:style>
  <w:style w:type="character" w:styleId="Mrltotthiperhivatkozs">
    <w:name w:val="FollowedHyperlink"/>
    <w:rsid w:val="00245401"/>
    <w:rPr>
      <w:color w:val="800080"/>
      <w:u w:val="single"/>
    </w:rPr>
  </w:style>
  <w:style w:type="character" w:customStyle="1" w:styleId="llbChar">
    <w:name w:val="Élőláb Char"/>
    <w:link w:val="llb"/>
    <w:uiPriority w:val="99"/>
    <w:locked/>
    <w:rsid w:val="00DD31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3C44"/>
    <w:rPr>
      <w:sz w:val="24"/>
      <w:szCs w:val="24"/>
    </w:rPr>
  </w:style>
  <w:style w:type="paragraph" w:styleId="Cmsor1">
    <w:name w:val="heading 1"/>
    <w:basedOn w:val="Norml"/>
    <w:next w:val="Norml"/>
    <w:qFormat/>
    <w:rsid w:val="00F63C44"/>
    <w:pPr>
      <w:keepNext/>
      <w:spacing w:before="120" w:line="264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Norml"/>
    <w:next w:val="Norml"/>
    <w:qFormat/>
    <w:rsid w:val="00F63C44"/>
    <w:pPr>
      <w:keepNext/>
      <w:spacing w:before="60" w:line="264" w:lineRule="auto"/>
      <w:ind w:left="57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qFormat/>
    <w:rsid w:val="003D6E29"/>
    <w:pPr>
      <w:keepNext/>
      <w:autoSpaceDE w:val="0"/>
      <w:autoSpaceDN w:val="0"/>
      <w:adjustRightInd w:val="0"/>
      <w:spacing w:before="360" w:after="240"/>
      <w:outlineLvl w:val="2"/>
    </w:pPr>
    <w:rPr>
      <w:rFonts w:ascii="Arial" w:hAnsi="Arial" w:cs="Arial"/>
      <w:b/>
      <w:bCs/>
      <w:sz w:val="20"/>
      <w:szCs w:val="2"/>
    </w:rPr>
  </w:style>
  <w:style w:type="paragraph" w:styleId="Cmsor4">
    <w:name w:val="heading 4"/>
    <w:basedOn w:val="Norml"/>
    <w:next w:val="Norml"/>
    <w:qFormat/>
    <w:rsid w:val="003D6E29"/>
    <w:pPr>
      <w:keepNext/>
      <w:spacing w:line="264" w:lineRule="auto"/>
      <w:jc w:val="center"/>
      <w:outlineLvl w:val="3"/>
    </w:pPr>
    <w:rPr>
      <w:rFonts w:ascii="Arial Black" w:hAnsi="Arial Black" w:cs="Arial"/>
      <w:b/>
      <w:bCs/>
      <w:sz w:val="32"/>
      <w:szCs w:val="20"/>
    </w:rPr>
  </w:style>
  <w:style w:type="paragraph" w:styleId="Cmsor5">
    <w:name w:val="heading 5"/>
    <w:basedOn w:val="Norml"/>
    <w:next w:val="Norml"/>
    <w:qFormat/>
    <w:rsid w:val="003D6E29"/>
    <w:pPr>
      <w:keepNext/>
      <w:autoSpaceDE w:val="0"/>
      <w:autoSpaceDN w:val="0"/>
      <w:adjustRightInd w:val="0"/>
      <w:spacing w:before="360" w:line="264" w:lineRule="auto"/>
      <w:jc w:val="center"/>
      <w:outlineLvl w:val="4"/>
    </w:pPr>
    <w:rPr>
      <w:rFonts w:ascii="Arial" w:hAnsi="Arial" w:cs="Arial"/>
      <w:b/>
      <w:bCs/>
      <w:sz w:val="26"/>
      <w:szCs w:val="2"/>
    </w:rPr>
  </w:style>
  <w:style w:type="paragraph" w:styleId="Cmsor6">
    <w:name w:val="heading 6"/>
    <w:basedOn w:val="Norml"/>
    <w:next w:val="Norml"/>
    <w:qFormat/>
    <w:rsid w:val="003D6E29"/>
    <w:pPr>
      <w:keepNext/>
      <w:spacing w:before="480" w:after="360" w:line="264" w:lineRule="auto"/>
      <w:jc w:val="center"/>
      <w:outlineLvl w:val="5"/>
    </w:pPr>
    <w:rPr>
      <w:rFonts w:ascii="Arial" w:hAnsi="Arial" w:cs="Arial"/>
      <w:b/>
      <w:bCs/>
      <w:szCs w:val="20"/>
    </w:rPr>
  </w:style>
  <w:style w:type="paragraph" w:styleId="Cmsor7">
    <w:name w:val="heading 7"/>
    <w:basedOn w:val="Norml"/>
    <w:next w:val="Norml"/>
    <w:qFormat/>
    <w:rsid w:val="003D6E29"/>
    <w:pPr>
      <w:keepNext/>
      <w:autoSpaceDE w:val="0"/>
      <w:autoSpaceDN w:val="0"/>
      <w:adjustRightInd w:val="0"/>
      <w:spacing w:before="240" w:line="264" w:lineRule="auto"/>
      <w:jc w:val="both"/>
      <w:outlineLvl w:val="6"/>
    </w:pPr>
    <w:rPr>
      <w:rFonts w:ascii="Arial" w:hAnsi="Arial" w:cs="Arial"/>
      <w:i/>
      <w:iCs/>
      <w:sz w:val="20"/>
      <w:szCs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63C44"/>
    <w:pPr>
      <w:spacing w:before="60" w:line="264" w:lineRule="auto"/>
      <w:jc w:val="center"/>
    </w:pPr>
    <w:rPr>
      <w:rFonts w:ascii="Arial" w:hAnsi="Arial" w:cs="Arial"/>
      <w:b/>
      <w:sz w:val="32"/>
      <w:szCs w:val="32"/>
    </w:rPr>
  </w:style>
  <w:style w:type="paragraph" w:styleId="Szvegtrzs">
    <w:name w:val="Body Text"/>
    <w:basedOn w:val="Norml"/>
    <w:rsid w:val="00F63C44"/>
    <w:pPr>
      <w:spacing w:before="120" w:line="264" w:lineRule="auto"/>
      <w:jc w:val="both"/>
    </w:pPr>
    <w:rPr>
      <w:rFonts w:ascii="Arial" w:hAnsi="Arial" w:cs="Arial"/>
      <w:sz w:val="20"/>
      <w:szCs w:val="20"/>
    </w:rPr>
  </w:style>
  <w:style w:type="paragraph" w:styleId="Szvegtrzs2">
    <w:name w:val="Body Text 2"/>
    <w:basedOn w:val="Norml"/>
    <w:rsid w:val="00F63C44"/>
    <w:pPr>
      <w:spacing w:before="60" w:line="264" w:lineRule="auto"/>
      <w:jc w:val="both"/>
    </w:pPr>
    <w:rPr>
      <w:rFonts w:ascii="Arial" w:hAnsi="Arial" w:cs="Arial"/>
      <w:i/>
      <w:sz w:val="20"/>
      <w:szCs w:val="22"/>
    </w:rPr>
  </w:style>
  <w:style w:type="paragraph" w:styleId="llb">
    <w:name w:val="footer"/>
    <w:basedOn w:val="Norml"/>
    <w:link w:val="llbChar"/>
    <w:uiPriority w:val="99"/>
    <w:rsid w:val="00F63C4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63C44"/>
  </w:style>
  <w:style w:type="paragraph" w:styleId="lfej">
    <w:name w:val="header"/>
    <w:basedOn w:val="Norml"/>
    <w:rsid w:val="00F63C44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F63C44"/>
    <w:pPr>
      <w:framePr w:hSpace="141" w:wrap="around" w:vAnchor="text" w:hAnchor="text" w:xAlign="right" w:y="1"/>
      <w:spacing w:before="60" w:line="264" w:lineRule="auto"/>
      <w:ind w:left="57" w:right="57"/>
      <w:suppressOverlap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63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">
    <w:name w:val="Body Text Indent"/>
    <w:basedOn w:val="Norml"/>
    <w:rsid w:val="00F63C44"/>
    <w:pPr>
      <w:spacing w:before="120"/>
      <w:ind w:left="454"/>
      <w:jc w:val="both"/>
    </w:pPr>
    <w:rPr>
      <w:rFonts w:ascii="Arial" w:hAnsi="Arial" w:cs="Arial"/>
      <w:sz w:val="18"/>
      <w:szCs w:val="18"/>
    </w:rPr>
  </w:style>
  <w:style w:type="paragraph" w:customStyle="1" w:styleId="Normlsz">
    <w:name w:val="Normál_sz"/>
    <w:basedOn w:val="Norml"/>
    <w:rsid w:val="00F63C44"/>
    <w:pPr>
      <w:autoSpaceDE w:val="0"/>
      <w:autoSpaceDN w:val="0"/>
      <w:ind w:firstLine="426"/>
      <w:jc w:val="both"/>
    </w:pPr>
  </w:style>
  <w:style w:type="paragraph" w:styleId="Alcm">
    <w:name w:val="Subtitle"/>
    <w:basedOn w:val="Norml"/>
    <w:qFormat/>
    <w:rsid w:val="00F63C44"/>
    <w:pPr>
      <w:spacing w:before="1600" w:after="440"/>
      <w:jc w:val="center"/>
    </w:pPr>
    <w:rPr>
      <w:rFonts w:ascii="Arial" w:hAnsi="Arial" w:cs="Arial"/>
      <w:b/>
      <w:sz w:val="28"/>
      <w:szCs w:val="28"/>
    </w:rPr>
  </w:style>
  <w:style w:type="paragraph" w:styleId="Szvegtrzsbehzssal2">
    <w:name w:val="Body Text Indent 2"/>
    <w:basedOn w:val="Norml"/>
    <w:rsid w:val="00F63C44"/>
    <w:pPr>
      <w:spacing w:before="120" w:line="264" w:lineRule="auto"/>
      <w:ind w:left="454"/>
    </w:pPr>
    <w:rPr>
      <w:rFonts w:ascii="Arial" w:hAnsi="Arial" w:cs="Arial"/>
      <w:sz w:val="18"/>
    </w:rPr>
  </w:style>
  <w:style w:type="paragraph" w:customStyle="1" w:styleId="szoveg">
    <w:name w:val="szoveg"/>
    <w:basedOn w:val="Norml"/>
    <w:rsid w:val="00F63C44"/>
    <w:pPr>
      <w:jc w:val="both"/>
    </w:pPr>
    <w:rPr>
      <w:rFonts w:ascii="Arial" w:eastAsia="MS Mincho" w:hAnsi="Arial" w:cs="Arial"/>
      <w:sz w:val="20"/>
    </w:rPr>
  </w:style>
  <w:style w:type="paragraph" w:customStyle="1" w:styleId="beljebb">
    <w:name w:val="beljebb"/>
    <w:basedOn w:val="Norml"/>
    <w:rsid w:val="003D6E29"/>
    <w:pPr>
      <w:framePr w:hSpace="142" w:vSpace="142" w:wrap="around" w:vAnchor="text" w:hAnchor="text" w:y="1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486"/>
      <w:jc w:val="both"/>
    </w:pPr>
    <w:rPr>
      <w:rFonts w:ascii="Arial" w:eastAsia="MS Mincho" w:hAnsi="Arial" w:cs="Arial"/>
      <w:sz w:val="18"/>
      <w:szCs w:val="20"/>
    </w:rPr>
  </w:style>
  <w:style w:type="paragraph" w:styleId="Szvegtrzs3">
    <w:name w:val="Body Text 3"/>
    <w:basedOn w:val="Norml"/>
    <w:rsid w:val="003D6E29"/>
    <w:pPr>
      <w:spacing w:before="60" w:line="264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szakaz">
    <w:name w:val="szakaz"/>
    <w:basedOn w:val="Cmsor2"/>
    <w:uiPriority w:val="99"/>
    <w:rsid w:val="003D6E29"/>
    <w:pPr>
      <w:spacing w:before="360" w:after="240" w:line="240" w:lineRule="auto"/>
      <w:ind w:left="0"/>
      <w:jc w:val="center"/>
    </w:pPr>
    <w:rPr>
      <w:rFonts w:eastAsia="MS Mincho"/>
      <w:szCs w:val="28"/>
    </w:rPr>
  </w:style>
  <w:style w:type="paragraph" w:styleId="Szvegtrzsbehzssal3">
    <w:name w:val="Body Text Indent 3"/>
    <w:basedOn w:val="Norml"/>
    <w:rsid w:val="003D6E29"/>
    <w:pPr>
      <w:ind w:firstLine="709"/>
      <w:jc w:val="both"/>
    </w:pPr>
    <w:rPr>
      <w:rFonts w:ascii="Arial" w:hAnsi="Arial" w:cs="Arial"/>
      <w:color w:val="000000"/>
      <w:sz w:val="20"/>
    </w:rPr>
  </w:style>
  <w:style w:type="character" w:styleId="Hiperhivatkozs">
    <w:name w:val="Hyperlink"/>
    <w:rsid w:val="003D6E29"/>
    <w:rPr>
      <w:rFonts w:ascii="Arial" w:hAnsi="Arial" w:cs="Arial" w:hint="default"/>
      <w:b/>
      <w:bCs/>
      <w:strike w:val="0"/>
      <w:dstrike w:val="0"/>
      <w:color w:val="000000"/>
      <w:u w:val="none"/>
      <w:effect w:val="none"/>
    </w:rPr>
  </w:style>
  <w:style w:type="table" w:styleId="Rcsostblzat">
    <w:name w:val="Table Grid"/>
    <w:basedOn w:val="Normltblzat"/>
    <w:rsid w:val="0049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4">
    <w:name w:val="List 4"/>
    <w:basedOn w:val="Norml"/>
    <w:rsid w:val="00430466"/>
    <w:pPr>
      <w:ind w:left="1132" w:hanging="283"/>
      <w:contextualSpacing/>
    </w:pPr>
  </w:style>
  <w:style w:type="paragraph" w:styleId="Csakszveg">
    <w:name w:val="Plain Text"/>
    <w:basedOn w:val="Norml"/>
    <w:link w:val="CsakszvegChar"/>
    <w:rsid w:val="002758F5"/>
    <w:pPr>
      <w:spacing w:before="60" w:after="60"/>
      <w:jc w:val="both"/>
    </w:pPr>
    <w:rPr>
      <w:rFonts w:ascii="Arial" w:eastAsia="MS Mincho" w:hAnsi="Arial" w:cs="Arial"/>
      <w:sz w:val="20"/>
      <w:szCs w:val="20"/>
    </w:rPr>
  </w:style>
  <w:style w:type="character" w:customStyle="1" w:styleId="CsakszvegChar">
    <w:name w:val="Csak szöveg Char"/>
    <w:link w:val="Csakszveg"/>
    <w:rsid w:val="002758F5"/>
    <w:rPr>
      <w:rFonts w:ascii="Arial" w:eastAsia="MS Mincho" w:hAnsi="Arial" w:cs="Arial"/>
    </w:rPr>
  </w:style>
  <w:style w:type="character" w:styleId="Mrltotthiperhivatkozs">
    <w:name w:val="FollowedHyperlink"/>
    <w:rsid w:val="00245401"/>
    <w:rPr>
      <w:color w:val="800080"/>
      <w:u w:val="single"/>
    </w:rPr>
  </w:style>
  <w:style w:type="character" w:customStyle="1" w:styleId="llbChar">
    <w:name w:val="Élőláb Char"/>
    <w:link w:val="llb"/>
    <w:uiPriority w:val="99"/>
    <w:locked/>
    <w:rsid w:val="00DD3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F564-082B-47A5-9055-B05C379D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3129</Words>
  <Characters>24995</Characters>
  <Application>Microsoft Office Word</Application>
  <DocSecurity>0</DocSecurity>
  <Lines>208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KOMPETENCIÁK</vt:lpstr>
    </vt:vector>
  </TitlesOfParts>
  <Company>Műszaki Könyvkiadó Kft.</Company>
  <LinksUpToDate>false</LinksUpToDate>
  <CharactersWithSpaces>28068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KOMPETENCIÁK</dc:title>
  <dc:creator>HS</dc:creator>
  <cp:lastModifiedBy>Boszi</cp:lastModifiedBy>
  <cp:revision>4</cp:revision>
  <cp:lastPrinted>2012-09-05T16:29:00Z</cp:lastPrinted>
  <dcterms:created xsi:type="dcterms:W3CDTF">2016-09-01T04:22:00Z</dcterms:created>
  <dcterms:modified xsi:type="dcterms:W3CDTF">2016-09-01T04:36:00Z</dcterms:modified>
</cp:coreProperties>
</file>